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69F6" w:rsidRPr="00C04643" w:rsidRDefault="00FE69F6" w:rsidP="00FE69F6">
      <w:pPr>
        <w:ind w:left="1276" w:right="1410"/>
        <w:jc w:val="center"/>
        <w:rPr>
          <w:b/>
          <w:bCs/>
          <w:iCs/>
          <w:sz w:val="32"/>
          <w:szCs w:val="32"/>
        </w:rPr>
      </w:pPr>
      <w:bookmarkStart w:id="0" w:name="_Hlk42184214"/>
      <w:r w:rsidRPr="00C04643">
        <w:rPr>
          <w:b/>
          <w:bCs/>
          <w:iCs/>
          <w:sz w:val="32"/>
          <w:szCs w:val="32"/>
        </w:rPr>
        <w:t xml:space="preserve">LA NUOVA CAMPAGNA </w:t>
      </w:r>
      <w:proofErr w:type="spellStart"/>
      <w:r w:rsidRPr="00C04643">
        <w:rPr>
          <w:b/>
          <w:bCs/>
          <w:iCs/>
          <w:sz w:val="32"/>
          <w:szCs w:val="32"/>
        </w:rPr>
        <w:t>DI</w:t>
      </w:r>
      <w:proofErr w:type="spellEnd"/>
      <w:r w:rsidRPr="00C04643">
        <w:rPr>
          <w:b/>
          <w:bCs/>
          <w:iCs/>
          <w:sz w:val="32"/>
          <w:szCs w:val="32"/>
        </w:rPr>
        <w:t xml:space="preserve"> COMUNICAZIONE E PROMOZIONE </w:t>
      </w:r>
    </w:p>
    <w:p w:rsidR="00FE69F6" w:rsidRPr="00C04643" w:rsidRDefault="00FE69F6" w:rsidP="00FE69F6">
      <w:pPr>
        <w:ind w:left="1276" w:right="1410"/>
        <w:jc w:val="center"/>
        <w:rPr>
          <w:b/>
          <w:bCs/>
          <w:i/>
        </w:rPr>
      </w:pPr>
      <w:r w:rsidRPr="00C04643">
        <w:rPr>
          <w:b/>
          <w:bCs/>
          <w:iCs/>
          <w:sz w:val="32"/>
          <w:szCs w:val="32"/>
        </w:rPr>
        <w:t xml:space="preserve">DELLE CARNI BIANCHE </w:t>
      </w:r>
      <w:r w:rsidR="00FE143B">
        <w:rPr>
          <w:b/>
          <w:bCs/>
          <w:iCs/>
          <w:sz w:val="32"/>
          <w:szCs w:val="32"/>
        </w:rPr>
        <w:t>EUROPEE</w:t>
      </w:r>
      <w:r w:rsidRPr="00C04643">
        <w:rPr>
          <w:b/>
          <w:bCs/>
          <w:iCs/>
          <w:sz w:val="32"/>
          <w:szCs w:val="32"/>
        </w:rPr>
        <w:t xml:space="preserve"> SBARCA AL </w:t>
      </w:r>
      <w:proofErr w:type="spellStart"/>
      <w:r w:rsidRPr="00C04643">
        <w:rPr>
          <w:b/>
          <w:bCs/>
          <w:iCs/>
          <w:sz w:val="32"/>
          <w:szCs w:val="32"/>
        </w:rPr>
        <w:t>FOOD&amp;SCIENCE</w:t>
      </w:r>
      <w:proofErr w:type="spellEnd"/>
      <w:r w:rsidRPr="00C04643">
        <w:rPr>
          <w:b/>
          <w:bCs/>
          <w:iCs/>
          <w:sz w:val="32"/>
          <w:szCs w:val="32"/>
        </w:rPr>
        <w:t xml:space="preserve"> FESTIVAL </w:t>
      </w:r>
      <w:proofErr w:type="spellStart"/>
      <w:r w:rsidRPr="00C04643">
        <w:rPr>
          <w:b/>
          <w:bCs/>
          <w:iCs/>
          <w:sz w:val="32"/>
          <w:szCs w:val="32"/>
        </w:rPr>
        <w:t>DI</w:t>
      </w:r>
      <w:proofErr w:type="spellEnd"/>
      <w:r w:rsidRPr="00C04643">
        <w:rPr>
          <w:b/>
          <w:bCs/>
          <w:iCs/>
          <w:sz w:val="32"/>
          <w:szCs w:val="32"/>
        </w:rPr>
        <w:t xml:space="preserve"> MANTOVA</w:t>
      </w:r>
      <w:r w:rsidRPr="00C04643">
        <w:rPr>
          <w:iCs/>
        </w:rPr>
        <w:br/>
      </w:r>
    </w:p>
    <w:p w:rsidR="00FE69F6" w:rsidRDefault="00FE69F6" w:rsidP="00FE69F6">
      <w:pPr>
        <w:ind w:left="1276" w:right="1410"/>
        <w:jc w:val="center"/>
        <w:rPr>
          <w:b/>
          <w:bCs/>
          <w:i/>
        </w:rPr>
      </w:pPr>
      <w:r w:rsidRPr="00C04643">
        <w:rPr>
          <w:b/>
          <w:bCs/>
          <w:i/>
        </w:rPr>
        <w:t>Protagonist</w:t>
      </w:r>
      <w:r w:rsidR="00AB4854">
        <w:rPr>
          <w:b/>
          <w:bCs/>
          <w:i/>
        </w:rPr>
        <w:t>e</w:t>
      </w:r>
      <w:r w:rsidRPr="00C04643">
        <w:rPr>
          <w:b/>
          <w:bCs/>
          <w:i/>
        </w:rPr>
        <w:t xml:space="preserve"> dello show </w:t>
      </w:r>
      <w:proofErr w:type="spellStart"/>
      <w:r w:rsidRPr="00C04643">
        <w:rPr>
          <w:b/>
          <w:bCs/>
          <w:i/>
        </w:rPr>
        <w:t>cooking</w:t>
      </w:r>
      <w:proofErr w:type="spellEnd"/>
      <w:r w:rsidR="00B6401C">
        <w:rPr>
          <w:b/>
          <w:bCs/>
          <w:i/>
        </w:rPr>
        <w:t>,</w:t>
      </w:r>
      <w:r w:rsidRPr="00C04643">
        <w:rPr>
          <w:b/>
          <w:bCs/>
          <w:i/>
        </w:rPr>
        <w:t xml:space="preserve"> guidato da Sonia </w:t>
      </w:r>
      <w:proofErr w:type="spellStart"/>
      <w:r w:rsidRPr="00C04643">
        <w:rPr>
          <w:b/>
          <w:bCs/>
          <w:i/>
        </w:rPr>
        <w:t>Peronaci</w:t>
      </w:r>
      <w:proofErr w:type="spellEnd"/>
      <w:r w:rsidRPr="00C04643">
        <w:rPr>
          <w:b/>
          <w:bCs/>
          <w:i/>
        </w:rPr>
        <w:t xml:space="preserve"> previsto per il 3 ottobre alle </w:t>
      </w:r>
      <w:r w:rsidR="007B6868">
        <w:rPr>
          <w:b/>
          <w:bCs/>
          <w:i/>
        </w:rPr>
        <w:t xml:space="preserve">ore </w:t>
      </w:r>
      <w:r w:rsidRPr="00C04643">
        <w:rPr>
          <w:b/>
          <w:bCs/>
          <w:i/>
        </w:rPr>
        <w:t>1</w:t>
      </w:r>
      <w:r w:rsidR="001E23B9">
        <w:rPr>
          <w:b/>
          <w:bCs/>
          <w:i/>
        </w:rPr>
        <w:t>7</w:t>
      </w:r>
      <w:r w:rsidRPr="00C04643">
        <w:rPr>
          <w:b/>
          <w:bCs/>
          <w:i/>
        </w:rPr>
        <w:t>:</w:t>
      </w:r>
      <w:r w:rsidR="001E23B9">
        <w:rPr>
          <w:b/>
          <w:bCs/>
          <w:i/>
        </w:rPr>
        <w:t>3</w:t>
      </w:r>
      <w:r w:rsidRPr="00C04643">
        <w:rPr>
          <w:b/>
          <w:bCs/>
          <w:i/>
        </w:rPr>
        <w:t>0</w:t>
      </w:r>
      <w:r w:rsidR="00B6401C">
        <w:rPr>
          <w:b/>
          <w:bCs/>
          <w:i/>
        </w:rPr>
        <w:t>,</w:t>
      </w:r>
      <w:r w:rsidRPr="00C04643">
        <w:rPr>
          <w:b/>
          <w:bCs/>
          <w:i/>
        </w:rPr>
        <w:t xml:space="preserve"> l</w:t>
      </w:r>
      <w:r w:rsidR="00AB4854">
        <w:rPr>
          <w:b/>
          <w:bCs/>
          <w:i/>
        </w:rPr>
        <w:t>e</w:t>
      </w:r>
      <w:r w:rsidRPr="00C04643">
        <w:rPr>
          <w:b/>
          <w:bCs/>
          <w:i/>
        </w:rPr>
        <w:t xml:space="preserve"> carn</w:t>
      </w:r>
      <w:r w:rsidR="00AB4854">
        <w:rPr>
          <w:b/>
          <w:bCs/>
          <w:i/>
        </w:rPr>
        <w:t>i</w:t>
      </w:r>
      <w:r w:rsidRPr="00C04643">
        <w:rPr>
          <w:b/>
          <w:bCs/>
          <w:i/>
        </w:rPr>
        <w:t xml:space="preserve"> bianc</w:t>
      </w:r>
      <w:r w:rsidR="00AB4854">
        <w:rPr>
          <w:b/>
          <w:bCs/>
          <w:i/>
        </w:rPr>
        <w:t>he</w:t>
      </w:r>
      <w:r w:rsidR="008E378A">
        <w:rPr>
          <w:b/>
          <w:bCs/>
          <w:i/>
        </w:rPr>
        <w:t>, frutto di</w:t>
      </w:r>
      <w:r w:rsidRPr="00C04643">
        <w:rPr>
          <w:b/>
          <w:bCs/>
          <w:i/>
        </w:rPr>
        <w:t xml:space="preserve"> </w:t>
      </w:r>
      <w:r w:rsidR="001E23B9" w:rsidRPr="001E23B9">
        <w:rPr>
          <w:b/>
          <w:bCs/>
          <w:i/>
        </w:rPr>
        <w:t>una filiera</w:t>
      </w:r>
      <w:r w:rsidR="008E378A">
        <w:rPr>
          <w:b/>
          <w:bCs/>
          <w:i/>
        </w:rPr>
        <w:t xml:space="preserve"> 100% </w:t>
      </w:r>
      <w:proofErr w:type="spellStart"/>
      <w:r w:rsidR="008E378A">
        <w:rPr>
          <w:b/>
          <w:bCs/>
          <w:i/>
        </w:rPr>
        <w:t>Made</w:t>
      </w:r>
      <w:proofErr w:type="spellEnd"/>
      <w:r w:rsidR="008E378A">
        <w:rPr>
          <w:b/>
          <w:bCs/>
          <w:i/>
        </w:rPr>
        <w:t xml:space="preserve"> in Italy e garantita dall’Europa</w:t>
      </w:r>
      <w:r w:rsidR="001E23B9" w:rsidRPr="001E23B9">
        <w:rPr>
          <w:b/>
          <w:bCs/>
          <w:i/>
        </w:rPr>
        <w:t xml:space="preserve">, </w:t>
      </w:r>
      <w:r w:rsidR="00223D8A">
        <w:rPr>
          <w:b/>
          <w:bCs/>
          <w:i/>
        </w:rPr>
        <w:t>sinonimo di</w:t>
      </w:r>
      <w:r w:rsidR="001E23B9" w:rsidRPr="001E23B9">
        <w:rPr>
          <w:b/>
          <w:bCs/>
          <w:i/>
        </w:rPr>
        <w:t xml:space="preserve"> standard elevati di qualità </w:t>
      </w:r>
      <w:r w:rsidRPr="00C04643">
        <w:rPr>
          <w:b/>
          <w:bCs/>
          <w:i/>
        </w:rPr>
        <w:t xml:space="preserve">e </w:t>
      </w:r>
      <w:r w:rsidR="001E23B9">
        <w:rPr>
          <w:b/>
          <w:bCs/>
          <w:i/>
        </w:rPr>
        <w:t>sicurezza per i</w:t>
      </w:r>
      <w:r w:rsidRPr="00C04643">
        <w:rPr>
          <w:b/>
          <w:bCs/>
          <w:i/>
        </w:rPr>
        <w:t xml:space="preserve"> consumatori</w:t>
      </w:r>
      <w:r w:rsidR="00223D8A">
        <w:rPr>
          <w:b/>
          <w:bCs/>
          <w:i/>
        </w:rPr>
        <w:t>.</w:t>
      </w:r>
    </w:p>
    <w:p w:rsidR="00FE69F6" w:rsidRDefault="00FE69F6" w:rsidP="00FE69F6">
      <w:pPr>
        <w:ind w:left="1276" w:right="1410"/>
        <w:jc w:val="center"/>
        <w:rPr>
          <w:rFonts w:ascii="Arial" w:hAnsi="Arial" w:cs="Arial"/>
          <w:b/>
          <w:sz w:val="22"/>
          <w:szCs w:val="22"/>
        </w:rPr>
      </w:pPr>
    </w:p>
    <w:p w:rsidR="00FE69F6" w:rsidRPr="0026321A" w:rsidRDefault="00FE69F6" w:rsidP="00FE69F6">
      <w:pPr>
        <w:spacing w:line="264" w:lineRule="auto"/>
        <w:ind w:left="1276" w:right="1410"/>
        <w:jc w:val="both"/>
        <w:rPr>
          <w:rFonts w:ascii="Arial" w:hAnsi="Arial" w:cs="Arial"/>
          <w:sz w:val="22"/>
          <w:szCs w:val="22"/>
        </w:rPr>
      </w:pPr>
    </w:p>
    <w:p w:rsidR="004C0740" w:rsidRPr="00A21D91" w:rsidRDefault="00FE69F6" w:rsidP="00C04643">
      <w:pPr>
        <w:spacing w:line="300" w:lineRule="auto"/>
        <w:ind w:left="864" w:right="1008"/>
        <w:contextualSpacing/>
        <w:jc w:val="both"/>
        <w:rPr>
          <w:b/>
          <w:bCs/>
          <w:iCs/>
        </w:rPr>
      </w:pPr>
      <w:r w:rsidRPr="00C04643">
        <w:rPr>
          <w:iCs/>
        </w:rPr>
        <w:t xml:space="preserve">Nel mese di </w:t>
      </w:r>
      <w:r w:rsidR="007B6868">
        <w:rPr>
          <w:iCs/>
        </w:rPr>
        <w:t>luglio</w:t>
      </w:r>
      <w:r w:rsidRPr="00C04643">
        <w:rPr>
          <w:iCs/>
        </w:rPr>
        <w:t xml:space="preserve"> 2020 ha preso il via la </w:t>
      </w:r>
      <w:r w:rsidR="00A21D91" w:rsidRPr="00C04643">
        <w:rPr>
          <w:iCs/>
        </w:rPr>
        <w:t xml:space="preserve">nuova campagna promozionale </w:t>
      </w:r>
      <w:r w:rsidRPr="00C04643">
        <w:rPr>
          <w:iCs/>
        </w:rPr>
        <w:t xml:space="preserve">europea </w:t>
      </w:r>
      <w:r w:rsidR="00A21D91" w:rsidRPr="00C04643">
        <w:rPr>
          <w:iCs/>
        </w:rPr>
        <w:t xml:space="preserve">che </w:t>
      </w:r>
      <w:r w:rsidR="00462FD8" w:rsidRPr="00C04643">
        <w:rPr>
          <w:iCs/>
        </w:rPr>
        <w:t>racconta gli alti standard del settore</w:t>
      </w:r>
      <w:r w:rsidR="007B6868">
        <w:rPr>
          <w:iCs/>
        </w:rPr>
        <w:t xml:space="preserve"> avicolo</w:t>
      </w:r>
      <w:r w:rsidR="00462FD8" w:rsidRPr="00C04643">
        <w:rPr>
          <w:iCs/>
        </w:rPr>
        <w:t xml:space="preserve"> su</w:t>
      </w:r>
      <w:r w:rsidR="00A21D91" w:rsidRPr="00C04643">
        <w:rPr>
          <w:iCs/>
        </w:rPr>
        <w:t xml:space="preserve"> benessere </w:t>
      </w:r>
      <w:r w:rsidR="00BE65DA" w:rsidRPr="00C04643">
        <w:rPr>
          <w:iCs/>
        </w:rPr>
        <w:t>animale</w:t>
      </w:r>
      <w:r w:rsidR="00A21D91" w:rsidRPr="00C04643">
        <w:rPr>
          <w:iCs/>
        </w:rPr>
        <w:t>, sostenibilità, sicurezza alimentare e benefici nutrizionali</w:t>
      </w:r>
      <w:r w:rsidR="00C04643">
        <w:rPr>
          <w:b/>
          <w:bCs/>
          <w:sz w:val="28"/>
          <w:szCs w:val="28"/>
        </w:rPr>
        <w:t>.</w:t>
      </w:r>
      <w:r w:rsidR="00A21D91" w:rsidRPr="00A21D91">
        <w:rPr>
          <w:b/>
          <w:bCs/>
          <w:iCs/>
        </w:rPr>
        <w:t xml:space="preserve"> </w:t>
      </w:r>
      <w:r w:rsidR="00A21D91" w:rsidRPr="0025453B">
        <w:rPr>
          <w:iCs/>
        </w:rPr>
        <w:t xml:space="preserve">Con il </w:t>
      </w:r>
      <w:proofErr w:type="spellStart"/>
      <w:r w:rsidR="00BE65DA" w:rsidRPr="0025453B">
        <w:rPr>
          <w:iCs/>
        </w:rPr>
        <w:t>claim</w:t>
      </w:r>
      <w:proofErr w:type="spellEnd"/>
      <w:r w:rsidR="00BE65DA" w:rsidRPr="0025453B">
        <w:rPr>
          <w:iCs/>
        </w:rPr>
        <w:t xml:space="preserve"> </w:t>
      </w:r>
      <w:r w:rsidR="00A21D91" w:rsidRPr="0025453B">
        <w:rPr>
          <w:iCs/>
        </w:rPr>
        <w:t>“</w:t>
      </w:r>
      <w:r w:rsidR="00A21D91" w:rsidRPr="00A21D91">
        <w:rPr>
          <w:i/>
          <w:iCs/>
        </w:rPr>
        <w:t>Le nostre carni bianche. Pollo e tacchino di alta qualità, dai nostri territori con le garanzie dell’Europa”,</w:t>
      </w:r>
      <w:r w:rsidR="00A21D91" w:rsidRPr="00A21D91">
        <w:rPr>
          <w:b/>
          <w:bCs/>
          <w:iCs/>
        </w:rPr>
        <w:t xml:space="preserve"> </w:t>
      </w:r>
      <w:r w:rsidR="00A67E8F">
        <w:rPr>
          <w:b/>
          <w:bCs/>
          <w:iCs/>
        </w:rPr>
        <w:t>l’</w:t>
      </w:r>
      <w:r w:rsidR="00A21D91" w:rsidRPr="00A21D91">
        <w:rPr>
          <w:b/>
          <w:bCs/>
          <w:iCs/>
        </w:rPr>
        <w:t xml:space="preserve">obiettivo </w:t>
      </w:r>
      <w:r w:rsidR="00A67E8F">
        <w:rPr>
          <w:b/>
          <w:bCs/>
          <w:iCs/>
        </w:rPr>
        <w:t xml:space="preserve">della campagna </w:t>
      </w:r>
      <w:r w:rsidR="00A21D91" w:rsidRPr="00A21D91">
        <w:rPr>
          <w:b/>
          <w:bCs/>
          <w:iCs/>
        </w:rPr>
        <w:t xml:space="preserve">è rafforzare la fiducia dei consumatori </w:t>
      </w:r>
      <w:r w:rsidR="00BE65DA">
        <w:rPr>
          <w:b/>
          <w:bCs/>
          <w:iCs/>
        </w:rPr>
        <w:t>su</w:t>
      </w:r>
      <w:r w:rsidR="00A21D91" w:rsidRPr="00A21D91">
        <w:rPr>
          <w:b/>
          <w:bCs/>
          <w:iCs/>
        </w:rPr>
        <w:t xml:space="preserve">lla qualità </w:t>
      </w:r>
      <w:r w:rsidR="004C0740">
        <w:rPr>
          <w:b/>
          <w:bCs/>
          <w:iCs/>
        </w:rPr>
        <w:t>delle carni bianche</w:t>
      </w:r>
      <w:r w:rsidR="00A21D91" w:rsidRPr="00A21D91">
        <w:rPr>
          <w:b/>
          <w:bCs/>
          <w:iCs/>
        </w:rPr>
        <w:t xml:space="preserve"> dell'UE. </w:t>
      </w:r>
      <w:r w:rsidR="00A21D91" w:rsidRPr="0025453B">
        <w:rPr>
          <w:iCs/>
        </w:rPr>
        <w:t xml:space="preserve">La campagna si concentra sull'importanza degli </w:t>
      </w:r>
      <w:r w:rsidR="00A21D91" w:rsidRPr="00A21D91">
        <w:rPr>
          <w:b/>
          <w:bCs/>
          <w:iCs/>
        </w:rPr>
        <w:t>elevati standard UE</w:t>
      </w:r>
      <w:r w:rsidR="004D04DC">
        <w:rPr>
          <w:b/>
          <w:bCs/>
          <w:iCs/>
        </w:rPr>
        <w:t>, tra i più rigorosi al mondo,</w:t>
      </w:r>
      <w:r w:rsidR="00A21D91" w:rsidRPr="00A21D91">
        <w:rPr>
          <w:b/>
          <w:bCs/>
          <w:iCs/>
        </w:rPr>
        <w:t xml:space="preserve"> </w:t>
      </w:r>
      <w:r w:rsidR="00A21D91" w:rsidRPr="0025453B">
        <w:rPr>
          <w:iCs/>
        </w:rPr>
        <w:t xml:space="preserve">che </w:t>
      </w:r>
      <w:r w:rsidR="00BE65DA" w:rsidRPr="0025453B">
        <w:rPr>
          <w:iCs/>
        </w:rPr>
        <w:t xml:space="preserve">sono </w:t>
      </w:r>
      <w:r w:rsidR="00BE65DA">
        <w:rPr>
          <w:b/>
          <w:bCs/>
          <w:iCs/>
        </w:rPr>
        <w:t>garanzia</w:t>
      </w:r>
      <w:r w:rsidR="00A21D91" w:rsidRPr="00A21D91">
        <w:rPr>
          <w:b/>
          <w:bCs/>
          <w:iCs/>
        </w:rPr>
        <w:t xml:space="preserve"> di </w:t>
      </w:r>
      <w:r w:rsidR="00B6401C">
        <w:rPr>
          <w:b/>
          <w:bCs/>
          <w:iCs/>
        </w:rPr>
        <w:t xml:space="preserve">genuinità, qualità, attenzione massima al tema del </w:t>
      </w:r>
      <w:r w:rsidR="00A21D91" w:rsidRPr="00A21D91">
        <w:rPr>
          <w:b/>
          <w:bCs/>
          <w:iCs/>
        </w:rPr>
        <w:t xml:space="preserve">benessere </w:t>
      </w:r>
      <w:r w:rsidR="00BE65DA">
        <w:rPr>
          <w:b/>
          <w:bCs/>
          <w:iCs/>
        </w:rPr>
        <w:t>animale</w:t>
      </w:r>
      <w:r w:rsidR="00B6401C">
        <w:rPr>
          <w:b/>
          <w:bCs/>
          <w:iCs/>
        </w:rPr>
        <w:t xml:space="preserve"> </w:t>
      </w:r>
      <w:r w:rsidR="00A21D91" w:rsidRPr="00A21D91">
        <w:rPr>
          <w:b/>
          <w:bCs/>
          <w:iCs/>
        </w:rPr>
        <w:t>e sicurezza alimentare</w:t>
      </w:r>
      <w:bookmarkStart w:id="1" w:name="_Hlk43275361"/>
      <w:r w:rsidR="00BE65DA">
        <w:rPr>
          <w:b/>
          <w:bCs/>
          <w:iCs/>
        </w:rPr>
        <w:t xml:space="preserve"> nella produzione di carni bianche</w:t>
      </w:r>
      <w:r w:rsidR="00A21D91" w:rsidRPr="00A21D91">
        <w:rPr>
          <w:b/>
          <w:bCs/>
          <w:iCs/>
        </w:rPr>
        <w:t>.</w:t>
      </w:r>
      <w:bookmarkEnd w:id="1"/>
      <w:r w:rsidR="00A21D91" w:rsidRPr="00E75E2C">
        <w:rPr>
          <w:iCs/>
        </w:rPr>
        <w:t xml:space="preserve"> </w:t>
      </w:r>
      <w:bookmarkStart w:id="2" w:name="_Hlk42176802"/>
      <w:r w:rsidR="00A21D91" w:rsidRPr="00E75E2C">
        <w:rPr>
          <w:iCs/>
        </w:rPr>
        <w:t xml:space="preserve">Questa iniziativa </w:t>
      </w:r>
      <w:r w:rsidR="004D04DC" w:rsidRPr="00E75E2C">
        <w:rPr>
          <w:iCs/>
        </w:rPr>
        <w:t>vede riunite</w:t>
      </w:r>
      <w:r w:rsidR="00A21D91" w:rsidRPr="00E75E2C">
        <w:rPr>
          <w:iCs/>
        </w:rPr>
        <w:t xml:space="preserve"> </w:t>
      </w:r>
      <w:r w:rsidR="004D04DC" w:rsidRPr="00E75E2C">
        <w:rPr>
          <w:iCs/>
        </w:rPr>
        <w:t xml:space="preserve">le </w:t>
      </w:r>
      <w:r w:rsidR="00A21D91" w:rsidRPr="00E75E2C">
        <w:rPr>
          <w:iCs/>
        </w:rPr>
        <w:t>5 organizzazioni nazionali di</w:t>
      </w:r>
      <w:r w:rsidR="004D04DC" w:rsidRPr="00E75E2C">
        <w:rPr>
          <w:iCs/>
        </w:rPr>
        <w:t xml:space="preserve"> rappresentanza delle filiere delle carni avicole di </w:t>
      </w:r>
      <w:r w:rsidR="004C0740" w:rsidRPr="00E75E2C">
        <w:rPr>
          <w:iCs/>
        </w:rPr>
        <w:t xml:space="preserve">Italia, </w:t>
      </w:r>
      <w:r w:rsidR="00A21D91" w:rsidRPr="00E75E2C">
        <w:rPr>
          <w:iCs/>
        </w:rPr>
        <w:t>Francia, Germania, Polonia e Paesi Bassi e la loro associazione europea AVEC</w:t>
      </w:r>
      <w:r w:rsidR="00AD6272" w:rsidRPr="00E75E2C">
        <w:rPr>
          <w:iCs/>
        </w:rPr>
        <w:t>, con sede in Belgio</w:t>
      </w:r>
      <w:r w:rsidR="00A21D91" w:rsidRPr="00E75E2C">
        <w:rPr>
          <w:iCs/>
        </w:rPr>
        <w:t>.</w:t>
      </w:r>
      <w:r w:rsidR="00A21D91" w:rsidRPr="00A21D91">
        <w:rPr>
          <w:b/>
          <w:bCs/>
          <w:iCs/>
        </w:rPr>
        <w:t xml:space="preserve"> </w:t>
      </w:r>
      <w:r w:rsidR="00A21D91" w:rsidRPr="0025453B">
        <w:rPr>
          <w:iCs/>
        </w:rPr>
        <w:t>L</w:t>
      </w:r>
      <w:r w:rsidR="004C0740" w:rsidRPr="0025453B">
        <w:rPr>
          <w:iCs/>
        </w:rPr>
        <w:t xml:space="preserve">’Italia </w:t>
      </w:r>
      <w:r w:rsidR="00A21D91" w:rsidRPr="0025453B">
        <w:rPr>
          <w:iCs/>
        </w:rPr>
        <w:t xml:space="preserve">è </w:t>
      </w:r>
      <w:r w:rsidR="00E75E2C" w:rsidRPr="0025453B">
        <w:rPr>
          <w:iCs/>
        </w:rPr>
        <w:t xml:space="preserve">presente attraverso </w:t>
      </w:r>
      <w:proofErr w:type="spellStart"/>
      <w:r w:rsidR="004C0740" w:rsidRPr="00E75E2C">
        <w:rPr>
          <w:b/>
          <w:bCs/>
          <w:iCs/>
        </w:rPr>
        <w:t>Unaitalia</w:t>
      </w:r>
      <w:bookmarkStart w:id="3" w:name="_Hlk42175770"/>
      <w:proofErr w:type="spellEnd"/>
      <w:r w:rsidR="004C0740" w:rsidRPr="00E75E2C">
        <w:rPr>
          <w:b/>
          <w:bCs/>
          <w:iCs/>
        </w:rPr>
        <w:t xml:space="preserve">, </w:t>
      </w:r>
      <w:r w:rsidR="004C0740" w:rsidRPr="00E75E2C">
        <w:t>l’associazione di categoria che rappresenta oltre il 90% della filiera avicunicola nazionale</w:t>
      </w:r>
      <w:r w:rsidR="005959F3">
        <w:t>.</w:t>
      </w:r>
    </w:p>
    <w:bookmarkEnd w:id="2"/>
    <w:bookmarkEnd w:id="3"/>
    <w:p w:rsidR="00A21D91" w:rsidRDefault="00A21D91" w:rsidP="00DC4728">
      <w:pPr>
        <w:spacing w:line="300" w:lineRule="auto"/>
        <w:ind w:right="1008"/>
        <w:contextualSpacing/>
        <w:jc w:val="both"/>
        <w:rPr>
          <w:iCs/>
        </w:rPr>
      </w:pPr>
    </w:p>
    <w:p w:rsidR="00C04643" w:rsidRPr="00C04643" w:rsidRDefault="00C04643" w:rsidP="00B01890">
      <w:pPr>
        <w:spacing w:line="300" w:lineRule="auto"/>
        <w:ind w:left="864" w:right="1008"/>
        <w:contextualSpacing/>
        <w:jc w:val="both"/>
        <w:rPr>
          <w:b/>
          <w:bCs/>
          <w:iCs/>
        </w:rPr>
      </w:pPr>
      <w:r w:rsidRPr="00C04643">
        <w:rPr>
          <w:b/>
          <w:bCs/>
          <w:iCs/>
        </w:rPr>
        <w:t xml:space="preserve">Le carni bianche europee protagoniste di </w:t>
      </w:r>
      <w:proofErr w:type="spellStart"/>
      <w:r w:rsidRPr="00C04643">
        <w:rPr>
          <w:b/>
          <w:bCs/>
          <w:iCs/>
        </w:rPr>
        <w:t>FOOD&amp;SCIENCE</w:t>
      </w:r>
      <w:proofErr w:type="spellEnd"/>
      <w:r w:rsidRPr="00C04643">
        <w:rPr>
          <w:b/>
          <w:bCs/>
          <w:iCs/>
        </w:rPr>
        <w:t xml:space="preserve"> FESTIVAL di Mantova</w:t>
      </w:r>
    </w:p>
    <w:p w:rsidR="00C04643" w:rsidRDefault="00024234" w:rsidP="00C04643">
      <w:pPr>
        <w:spacing w:line="300" w:lineRule="auto"/>
        <w:ind w:left="864" w:right="1008"/>
        <w:contextualSpacing/>
        <w:jc w:val="both"/>
      </w:pPr>
      <w:r>
        <w:t xml:space="preserve">Un’importante occasione in cui ci sarà modo di scoprire da vicino questo prodotto d’eccezione </w:t>
      </w:r>
      <w:r w:rsidR="00900A97">
        <w:t xml:space="preserve">sarà il </w:t>
      </w:r>
      <w:proofErr w:type="spellStart"/>
      <w:r w:rsidR="00900A97" w:rsidRPr="00E75E2C">
        <w:rPr>
          <w:b/>
          <w:bCs/>
        </w:rPr>
        <w:t>Food&amp;Science</w:t>
      </w:r>
      <w:proofErr w:type="spellEnd"/>
      <w:r w:rsidR="00900A97">
        <w:rPr>
          <w:b/>
          <w:bCs/>
        </w:rPr>
        <w:t xml:space="preserve"> </w:t>
      </w:r>
      <w:r w:rsidR="00900A97" w:rsidRPr="00E75E2C">
        <w:rPr>
          <w:b/>
          <w:bCs/>
        </w:rPr>
        <w:t>Festival</w:t>
      </w:r>
      <w:r w:rsidR="009E0A52">
        <w:rPr>
          <w:b/>
          <w:bCs/>
        </w:rPr>
        <w:t xml:space="preserve"> </w:t>
      </w:r>
      <w:r w:rsidR="009E0A52" w:rsidRPr="009E0A52">
        <w:t>che si terrà</w:t>
      </w:r>
      <w:r>
        <w:t xml:space="preserve"> il </w:t>
      </w:r>
      <w:r w:rsidRPr="007B6868">
        <w:rPr>
          <w:b/>
          <w:bCs/>
        </w:rPr>
        <w:t>3 ottobre alle ore 1</w:t>
      </w:r>
      <w:r w:rsidR="00223D8A">
        <w:rPr>
          <w:b/>
          <w:bCs/>
        </w:rPr>
        <w:t>7</w:t>
      </w:r>
      <w:r w:rsidRPr="007B6868">
        <w:rPr>
          <w:b/>
          <w:bCs/>
        </w:rPr>
        <w:t>:</w:t>
      </w:r>
      <w:r w:rsidR="00223D8A">
        <w:rPr>
          <w:b/>
          <w:bCs/>
        </w:rPr>
        <w:t>3</w:t>
      </w:r>
      <w:r w:rsidRPr="007B6868">
        <w:rPr>
          <w:b/>
          <w:bCs/>
        </w:rPr>
        <w:t>0</w:t>
      </w:r>
      <w:r w:rsidR="007B6868">
        <w:rPr>
          <w:b/>
          <w:bCs/>
        </w:rPr>
        <w:t>.</w:t>
      </w:r>
      <w:r w:rsidR="00CD7B07">
        <w:rPr>
          <w:b/>
          <w:bCs/>
        </w:rPr>
        <w:t xml:space="preserve"> </w:t>
      </w:r>
      <w:r w:rsidR="00E05E73">
        <w:t>Ospite</w:t>
      </w:r>
      <w:r w:rsidR="002C1147">
        <w:t xml:space="preserve"> attesa sarà </w:t>
      </w:r>
      <w:r w:rsidR="00690C3F">
        <w:t>la</w:t>
      </w:r>
      <w:r w:rsidR="007B6868" w:rsidRPr="00CD7B07">
        <w:rPr>
          <w:b/>
          <w:bCs/>
        </w:rPr>
        <w:t xml:space="preserve"> </w:t>
      </w:r>
      <w:r w:rsidR="00CD7B07">
        <w:rPr>
          <w:b/>
          <w:bCs/>
        </w:rPr>
        <w:t>t</w:t>
      </w:r>
      <w:r w:rsidR="00C04643" w:rsidRPr="00E75E2C">
        <w:rPr>
          <w:b/>
          <w:bCs/>
        </w:rPr>
        <w:t>estimonial</w:t>
      </w:r>
      <w:r w:rsidR="00C04643" w:rsidRPr="00E75E2C">
        <w:t xml:space="preserve"> della campagna di comunicazione italiana </w:t>
      </w:r>
      <w:r w:rsidR="00C04643" w:rsidRPr="00E75E2C">
        <w:rPr>
          <w:b/>
          <w:bCs/>
        </w:rPr>
        <w:t xml:space="preserve">Sonia </w:t>
      </w:r>
      <w:proofErr w:type="spellStart"/>
      <w:r w:rsidR="00C04643" w:rsidRPr="00E75E2C">
        <w:rPr>
          <w:b/>
          <w:bCs/>
        </w:rPr>
        <w:t>Peronaci</w:t>
      </w:r>
      <w:proofErr w:type="spellEnd"/>
      <w:r w:rsidR="00C04643" w:rsidRPr="00E75E2C">
        <w:t xml:space="preserve">, fondatrice di </w:t>
      </w:r>
      <w:proofErr w:type="spellStart"/>
      <w:r w:rsidR="00C04643" w:rsidRPr="00E75E2C">
        <w:t>Giallozafferano.it</w:t>
      </w:r>
      <w:proofErr w:type="spellEnd"/>
      <w:r w:rsidR="00C04643" w:rsidRPr="00E75E2C">
        <w:t xml:space="preserve"> e autrice di molti libri di cucina </w:t>
      </w:r>
      <w:r w:rsidR="005A323D">
        <w:t xml:space="preserve">e </w:t>
      </w:r>
      <w:r w:rsidR="00C04643" w:rsidRPr="00E75E2C">
        <w:t>produzioni televisive</w:t>
      </w:r>
      <w:r w:rsidR="006E078D">
        <w:t>.</w:t>
      </w:r>
      <w:r w:rsidR="00F11BEB">
        <w:t xml:space="preserve"> </w:t>
      </w:r>
      <w:r w:rsidR="006155DE">
        <w:t>La testimonial</w:t>
      </w:r>
      <w:r w:rsidR="00F11BEB">
        <w:t xml:space="preserve"> </w:t>
      </w:r>
      <w:r w:rsidR="006E078D">
        <w:t xml:space="preserve">prenderà parte ad uno </w:t>
      </w:r>
      <w:r w:rsidR="006E078D" w:rsidRPr="00E75E2C">
        <w:rPr>
          <w:b/>
          <w:bCs/>
        </w:rPr>
        <w:t xml:space="preserve">show </w:t>
      </w:r>
      <w:proofErr w:type="spellStart"/>
      <w:r w:rsidR="006E078D" w:rsidRPr="00E75E2C">
        <w:rPr>
          <w:b/>
          <w:bCs/>
        </w:rPr>
        <w:t>cooking</w:t>
      </w:r>
      <w:proofErr w:type="spellEnd"/>
      <w:r w:rsidR="006E078D">
        <w:t xml:space="preserve">, </w:t>
      </w:r>
      <w:r w:rsidR="00661128">
        <w:t xml:space="preserve">nel quale preparerà </w:t>
      </w:r>
      <w:r>
        <w:t>una</w:t>
      </w:r>
      <w:r w:rsidR="00C04643" w:rsidRPr="00E75E2C">
        <w:t xml:space="preserve"> ricett</w:t>
      </w:r>
      <w:r>
        <w:t xml:space="preserve">a </w:t>
      </w:r>
      <w:r w:rsidR="00C04643" w:rsidRPr="00E75E2C">
        <w:t>pensat</w:t>
      </w:r>
      <w:r w:rsidR="00661128">
        <w:t>a</w:t>
      </w:r>
      <w:r w:rsidR="00C04643" w:rsidRPr="00E75E2C">
        <w:t xml:space="preserve"> ad hoc per tutta la famiglia</w:t>
      </w:r>
      <w:r w:rsidR="00C2448F">
        <w:t xml:space="preserve">, facile, veloce e </w:t>
      </w:r>
      <w:r>
        <w:t>all’insegna dell’anti-spreco. La preparazione della ricetta sarà commentata anche dalla dietista</w:t>
      </w:r>
      <w:r w:rsidR="00176D53">
        <w:t xml:space="preserve"> e</w:t>
      </w:r>
      <w:r>
        <w:t xml:space="preserve"> </w:t>
      </w:r>
      <w:r w:rsidR="00223D8A">
        <w:t xml:space="preserve">blogger </w:t>
      </w:r>
      <w:r>
        <w:t xml:space="preserve">Sara </w:t>
      </w:r>
      <w:proofErr w:type="spellStart"/>
      <w:r>
        <w:t>Olivieri</w:t>
      </w:r>
      <w:proofErr w:type="spellEnd"/>
      <w:r w:rsidR="007B6868">
        <w:t xml:space="preserve">, </w:t>
      </w:r>
      <w:r w:rsidR="001E5355">
        <w:t>sui social come</w:t>
      </w:r>
      <w:r w:rsidR="00223D8A">
        <w:t xml:space="preserve"> </w:t>
      </w:r>
      <w:proofErr w:type="spellStart"/>
      <w:r w:rsidR="00223D8A">
        <w:t>@Iniziolunedi</w:t>
      </w:r>
      <w:proofErr w:type="spellEnd"/>
      <w:r w:rsidR="00223D8A">
        <w:t xml:space="preserve">. </w:t>
      </w:r>
      <w:r w:rsidR="007B6868">
        <w:t xml:space="preserve"> </w:t>
      </w:r>
    </w:p>
    <w:p w:rsidR="006361BF" w:rsidRPr="00A21D91" w:rsidRDefault="00C2448F" w:rsidP="00C04643">
      <w:pPr>
        <w:spacing w:line="300" w:lineRule="auto"/>
        <w:ind w:left="864" w:right="1008"/>
        <w:contextualSpacing/>
        <w:jc w:val="both"/>
        <w:rPr>
          <w:iCs/>
        </w:rPr>
      </w:pPr>
      <w:r>
        <w:t xml:space="preserve">Per maggiori informazioni </w:t>
      </w:r>
      <w:r w:rsidR="006155DE">
        <w:t xml:space="preserve">sulla campagna di comunicazione </w:t>
      </w:r>
      <w:r>
        <w:t>visitate il</w:t>
      </w:r>
      <w:r w:rsidR="006361BF" w:rsidRPr="00E75E2C">
        <w:t xml:space="preserve"> </w:t>
      </w:r>
      <w:r w:rsidR="006361BF" w:rsidRPr="00E75E2C">
        <w:rPr>
          <w:b/>
          <w:bCs/>
        </w:rPr>
        <w:t xml:space="preserve">nuovo sito web </w:t>
      </w:r>
      <w:proofErr w:type="spellStart"/>
      <w:r w:rsidR="006361BF" w:rsidRPr="00E75E2C">
        <w:rPr>
          <w:b/>
          <w:bCs/>
        </w:rPr>
        <w:t>eu-poultry.eu</w:t>
      </w:r>
      <w:r>
        <w:t>.</w:t>
      </w:r>
      <w:proofErr w:type="spellEnd"/>
    </w:p>
    <w:p w:rsidR="00C04643" w:rsidRDefault="00C04643" w:rsidP="00C04643">
      <w:pPr>
        <w:spacing w:line="300" w:lineRule="auto"/>
        <w:ind w:left="864" w:right="1008"/>
        <w:contextualSpacing/>
        <w:jc w:val="both"/>
        <w:rPr>
          <w:i/>
        </w:rPr>
      </w:pPr>
    </w:p>
    <w:p w:rsidR="005B411D" w:rsidRPr="001D032B" w:rsidRDefault="004B475B" w:rsidP="005B411D">
      <w:pPr>
        <w:pStyle w:val="NormaleWeb"/>
        <w:shd w:val="clear" w:color="auto" w:fill="FFFFFF"/>
        <w:spacing w:before="0" w:beforeAutospacing="0" w:after="0" w:afterAutospacing="0"/>
        <w:ind w:left="864"/>
        <w:rPr>
          <w:rFonts w:asciiTheme="minorHAnsi" w:eastAsiaTheme="minorHAnsi" w:hAnsiTheme="minorHAnsi" w:cstheme="minorBidi"/>
          <w:lang w:eastAsia="en-US"/>
        </w:rPr>
      </w:pPr>
      <w:r w:rsidRPr="007F3090">
        <w:rPr>
          <w:rFonts w:asciiTheme="minorHAnsi" w:eastAsiaTheme="minorHAnsi" w:hAnsiTheme="minorHAnsi" w:cstheme="minorBidi"/>
          <w:b/>
          <w:bCs/>
          <w:lang w:eastAsia="en-US"/>
        </w:rPr>
        <w:t>Ufficio stampa </w:t>
      </w:r>
      <w:r>
        <w:rPr>
          <w:rFonts w:asciiTheme="minorHAnsi" w:eastAsiaTheme="minorHAnsi" w:hAnsiTheme="minorHAnsi" w:cstheme="minorBidi"/>
          <w:b/>
          <w:bCs/>
          <w:lang w:eastAsia="en-US"/>
        </w:rPr>
        <w:t>campagna EU POULTRY</w:t>
      </w:r>
      <w:r w:rsidRPr="007F3090">
        <w:rPr>
          <w:rFonts w:asciiTheme="minorHAnsi" w:eastAsiaTheme="minorHAnsi" w:hAnsiTheme="minorHAnsi" w:cstheme="minorBidi"/>
          <w:lang w:eastAsia="en-US"/>
        </w:rPr>
        <w:br/>
      </w:r>
      <w:proofErr w:type="spellStart"/>
      <w:r w:rsidRPr="004B475B">
        <w:rPr>
          <w:rFonts w:asciiTheme="minorHAnsi" w:eastAsiaTheme="minorHAnsi" w:hAnsiTheme="minorHAnsi" w:cstheme="minorBidi"/>
          <w:lang w:eastAsia="en-US"/>
        </w:rPr>
        <w:t>Sopexa</w:t>
      </w:r>
      <w:proofErr w:type="spellEnd"/>
      <w:r w:rsidRPr="004B475B">
        <w:rPr>
          <w:rFonts w:asciiTheme="minorHAnsi" w:eastAsiaTheme="minorHAnsi" w:hAnsiTheme="minorHAnsi" w:cstheme="minorBidi"/>
          <w:lang w:eastAsia="en-US"/>
        </w:rPr>
        <w:t xml:space="preserve"> Italia </w:t>
      </w:r>
      <w:proofErr w:type="spellStart"/>
      <w:r w:rsidRPr="004B475B">
        <w:rPr>
          <w:rFonts w:asciiTheme="minorHAnsi" w:eastAsiaTheme="minorHAnsi" w:hAnsiTheme="minorHAnsi" w:cstheme="minorBidi"/>
          <w:lang w:eastAsia="en-US"/>
        </w:rPr>
        <w:t>-</w:t>
      </w:r>
      <w:r w:rsidRPr="007F3090">
        <w:rPr>
          <w:rFonts w:asciiTheme="minorHAnsi" w:eastAsiaTheme="minorHAnsi" w:hAnsiTheme="minorHAnsi" w:cstheme="minorBidi"/>
          <w:lang w:eastAsia="en-US"/>
        </w:rPr>
        <w:t>Tel</w:t>
      </w:r>
      <w:proofErr w:type="spellEnd"/>
      <w:r w:rsidRPr="007F3090">
        <w:rPr>
          <w:rFonts w:asciiTheme="minorHAnsi" w:eastAsiaTheme="minorHAnsi" w:hAnsiTheme="minorHAnsi" w:cstheme="minorBidi"/>
          <w:lang w:eastAsia="en-US"/>
        </w:rPr>
        <w:t xml:space="preserve">. </w:t>
      </w:r>
      <w:r>
        <w:rPr>
          <w:rFonts w:asciiTheme="minorHAnsi" w:eastAsiaTheme="minorHAnsi" w:hAnsiTheme="minorHAnsi" w:cstheme="minorBidi"/>
          <w:lang w:eastAsia="en-US"/>
        </w:rPr>
        <w:t>02.86.37.41</w:t>
      </w:r>
      <w:r w:rsidRPr="007F3090">
        <w:rPr>
          <w:rFonts w:asciiTheme="minorHAnsi" w:eastAsiaTheme="minorHAnsi" w:hAnsiTheme="minorHAnsi" w:cstheme="minorBidi"/>
          <w:lang w:eastAsia="en-US"/>
        </w:rPr>
        <w:t xml:space="preserve"> </w:t>
      </w:r>
      <w:r>
        <w:rPr>
          <w:rFonts w:asciiTheme="minorHAnsi" w:eastAsiaTheme="minorHAnsi" w:hAnsiTheme="minorHAnsi" w:cstheme="minorBidi"/>
          <w:lang w:eastAsia="en-US"/>
        </w:rPr>
        <w:t xml:space="preserve">- </w:t>
      </w:r>
      <w:hyperlink r:id="rId9" w:history="1">
        <w:r w:rsidR="00A9510D" w:rsidRPr="001D032B">
          <w:rPr>
            <w:rStyle w:val="Collegamentoipertestuale"/>
            <w:rFonts w:asciiTheme="minorHAnsi" w:eastAsiaTheme="minorHAnsi" w:hAnsiTheme="minorHAnsi" w:cstheme="minorBidi"/>
            <w:color w:val="auto"/>
            <w:lang w:eastAsia="en-US"/>
          </w:rPr>
          <w:t>ufficiostampa@sopexa.com</w:t>
        </w:r>
      </w:hyperlink>
      <w:bookmarkEnd w:id="0"/>
    </w:p>
    <w:p w:rsidR="005B411D" w:rsidRPr="001D032B" w:rsidRDefault="00A9510D" w:rsidP="00C2448F">
      <w:pPr>
        <w:pStyle w:val="NormaleWeb"/>
        <w:shd w:val="clear" w:color="auto" w:fill="FFFFFF"/>
        <w:spacing w:before="0" w:beforeAutospacing="0" w:after="0" w:afterAutospacing="0"/>
        <w:ind w:left="864"/>
      </w:pPr>
      <w:r w:rsidRPr="001D032B">
        <w:rPr>
          <w:rFonts w:asciiTheme="minorHAnsi" w:eastAsiaTheme="minorHAnsi" w:hAnsiTheme="minorHAnsi" w:cstheme="minorBidi"/>
          <w:lang w:eastAsia="en-US"/>
        </w:rPr>
        <w:t xml:space="preserve">Anna </w:t>
      </w:r>
      <w:proofErr w:type="spellStart"/>
      <w:r w:rsidRPr="001D032B">
        <w:rPr>
          <w:rFonts w:asciiTheme="minorHAnsi" w:eastAsiaTheme="minorHAnsi" w:hAnsiTheme="minorHAnsi" w:cstheme="minorBidi"/>
          <w:lang w:eastAsia="en-US"/>
        </w:rPr>
        <w:t>Barbon</w:t>
      </w:r>
      <w:proofErr w:type="spellEnd"/>
      <w:r w:rsidRPr="001D032B">
        <w:rPr>
          <w:rFonts w:asciiTheme="minorHAnsi" w:eastAsiaTheme="minorHAnsi" w:hAnsiTheme="minorHAnsi" w:cstheme="minorBidi"/>
          <w:lang w:eastAsia="en-US"/>
        </w:rPr>
        <w:t xml:space="preserve"> – </w:t>
      </w:r>
      <w:hyperlink r:id="rId10" w:history="1">
        <w:r w:rsidR="005B411D" w:rsidRPr="001D032B">
          <w:rPr>
            <w:rStyle w:val="Collegamentoipertestuale"/>
            <w:rFonts w:asciiTheme="minorHAnsi" w:eastAsiaTheme="minorHAnsi" w:hAnsiTheme="minorHAnsi" w:cstheme="minorBidi"/>
            <w:color w:val="auto"/>
            <w:lang w:eastAsia="en-US"/>
          </w:rPr>
          <w:t>anna.barbon@sopexa.com</w:t>
        </w:r>
      </w:hyperlink>
      <w:r w:rsidR="005B411D" w:rsidRPr="001D032B">
        <w:rPr>
          <w:rFonts w:asciiTheme="minorHAnsi" w:eastAsiaTheme="minorHAnsi" w:hAnsiTheme="minorHAnsi" w:cstheme="minorBidi"/>
          <w:lang w:eastAsia="en-US"/>
        </w:rPr>
        <w:t xml:space="preserve"> </w:t>
      </w:r>
      <w:r w:rsidR="00C2448F" w:rsidRPr="001D032B">
        <w:rPr>
          <w:rFonts w:asciiTheme="minorHAnsi" w:eastAsiaTheme="minorHAnsi" w:hAnsiTheme="minorHAnsi" w:cstheme="minorBidi"/>
          <w:lang w:eastAsia="en-US"/>
        </w:rPr>
        <w:t xml:space="preserve">Beatrice Vianello – </w:t>
      </w:r>
      <w:hyperlink r:id="rId11" w:history="1">
        <w:r w:rsidR="00C2448F" w:rsidRPr="001D032B">
          <w:rPr>
            <w:rStyle w:val="Collegamentoipertestuale"/>
            <w:rFonts w:asciiTheme="minorHAnsi" w:eastAsiaTheme="minorHAnsi" w:hAnsiTheme="minorHAnsi" w:cstheme="minorBidi"/>
            <w:color w:val="auto"/>
            <w:lang w:eastAsia="en-US"/>
          </w:rPr>
          <w:t>beatrice.vianello@sopexa.com</w:t>
        </w:r>
      </w:hyperlink>
      <w:r w:rsidR="00C2448F" w:rsidRPr="001D032B">
        <w:rPr>
          <w:rFonts w:asciiTheme="minorHAnsi" w:eastAsiaTheme="minorHAnsi" w:hAnsiTheme="minorHAnsi" w:cstheme="minorBidi"/>
          <w:lang w:eastAsia="en-US"/>
        </w:rPr>
        <w:t xml:space="preserve"> </w:t>
      </w:r>
    </w:p>
    <w:sectPr w:rsidR="005B411D" w:rsidRPr="001D032B" w:rsidSect="003D3FFE">
      <w:headerReference w:type="default" r:id="rId12"/>
      <w:footerReference w:type="default" r:id="rId13"/>
      <w:pgSz w:w="11900" w:h="16840"/>
      <w:pgMar w:top="1417" w:right="0" w:bottom="1134" w:left="0" w:header="0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43ACB" w:rsidRDefault="00743ACB" w:rsidP="003D3FFE">
      <w:r>
        <w:separator/>
      </w:r>
    </w:p>
  </w:endnote>
  <w:endnote w:type="continuationSeparator" w:id="0">
    <w:p w:rsidR="00743ACB" w:rsidRDefault="00743ACB" w:rsidP="003D3FF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32A4" w:rsidRDefault="003A32A4" w:rsidP="00B07B71">
    <w:pPr>
      <w:pStyle w:val="Default"/>
    </w:pPr>
  </w:p>
  <w:tbl>
    <w:tblPr>
      <w:tblW w:w="0" w:type="auto"/>
      <w:tblInd w:w="-108" w:type="dxa"/>
      <w:tblBorders>
        <w:top w:val="nil"/>
        <w:left w:val="nil"/>
        <w:bottom w:val="nil"/>
        <w:right w:val="nil"/>
      </w:tblBorders>
      <w:tblLayout w:type="fixed"/>
      <w:tblLook w:val="0000"/>
    </w:tblPr>
    <w:tblGrid>
      <w:gridCol w:w="11361"/>
    </w:tblGrid>
    <w:tr w:rsidR="003A32A4" w:rsidTr="00B07B71">
      <w:trPr>
        <w:trHeight w:val="90"/>
      </w:trPr>
      <w:tc>
        <w:tcPr>
          <w:tcW w:w="11361" w:type="dxa"/>
        </w:tcPr>
        <w:p w:rsidR="003A32A4" w:rsidRPr="00B07B71" w:rsidRDefault="003A32A4" w:rsidP="00B07B71">
          <w:pPr>
            <w:pStyle w:val="Default"/>
            <w:ind w:left="1416"/>
            <w:rPr>
              <w:sz w:val="22"/>
              <w:szCs w:val="22"/>
              <w:lang w:val="it-IT"/>
            </w:rPr>
          </w:pPr>
          <w:r w:rsidRPr="00B07B71">
            <w:rPr>
              <w:i/>
              <w:iCs/>
              <w:sz w:val="18"/>
              <w:szCs w:val="18"/>
              <w:lang w:val="it-IT"/>
            </w:rPr>
            <w:t>Il contenuto di questa campagna promozionale rappresenta soltanto le opinioni dell’autore</w:t>
          </w:r>
          <w:r>
            <w:rPr>
              <w:i/>
              <w:iCs/>
              <w:sz w:val="18"/>
              <w:szCs w:val="18"/>
              <w:lang w:val="it-IT"/>
            </w:rPr>
            <w:t xml:space="preserve"> </w:t>
          </w:r>
          <w:r w:rsidRPr="00B07B71">
            <w:rPr>
              <w:i/>
              <w:iCs/>
              <w:sz w:val="18"/>
              <w:szCs w:val="18"/>
              <w:lang w:val="it-IT"/>
            </w:rPr>
            <w:t>ed è di sua esclusiva responsabilità. La Commissione europea e l’Agenzia esecutiva per i consumatori, la salute, l’agricoltura e la sicurezza alimentare (</w:t>
          </w:r>
          <w:proofErr w:type="spellStart"/>
          <w:r w:rsidRPr="00B07B71">
            <w:rPr>
              <w:i/>
              <w:iCs/>
              <w:sz w:val="18"/>
              <w:szCs w:val="18"/>
              <w:lang w:val="it-IT"/>
            </w:rPr>
            <w:t>Chafea</w:t>
          </w:r>
          <w:proofErr w:type="spellEnd"/>
          <w:r w:rsidRPr="00B07B71">
            <w:rPr>
              <w:i/>
              <w:iCs/>
              <w:sz w:val="18"/>
              <w:szCs w:val="18"/>
              <w:lang w:val="it-IT"/>
            </w:rPr>
            <w:t>) non accettano alcuna responsabilità riguardo al possibile uso delle informazioni che include.</w:t>
          </w:r>
          <w:r w:rsidRPr="00B07B71">
            <w:rPr>
              <w:i/>
              <w:iCs/>
              <w:sz w:val="16"/>
              <w:szCs w:val="16"/>
              <w:lang w:val="it-IT"/>
            </w:rPr>
            <w:t xml:space="preserve"> </w:t>
          </w:r>
        </w:p>
      </w:tc>
    </w:tr>
  </w:tbl>
  <w:p w:rsidR="003A32A4" w:rsidRDefault="003A32A4">
    <w:pPr>
      <w:pStyle w:val="Pidipagina"/>
    </w:pPr>
  </w:p>
  <w:p w:rsidR="003A32A4" w:rsidRDefault="003A32A4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43ACB" w:rsidRDefault="00743ACB" w:rsidP="003D3FFE">
      <w:r>
        <w:separator/>
      </w:r>
    </w:p>
  </w:footnote>
  <w:footnote w:type="continuationSeparator" w:id="0">
    <w:p w:rsidR="00743ACB" w:rsidRDefault="00743ACB" w:rsidP="003D3FF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32A4" w:rsidRDefault="003A32A4">
    <w:pPr>
      <w:pStyle w:val="Intestazione"/>
    </w:pPr>
    <w:r>
      <w:rPr>
        <w:noProof/>
        <w:lang w:eastAsia="it-IT"/>
      </w:rPr>
      <w:drawing>
        <wp:inline distT="0" distB="0" distL="0" distR="0">
          <wp:extent cx="7554926" cy="1498287"/>
          <wp:effectExtent l="0" t="0" r="1905" b="635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Testata_belgio_Tavola disegno 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4926" cy="149828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3A32A4" w:rsidRDefault="003A32A4">
    <w:pPr>
      <w:pStyle w:val="Intestazione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/>
  <w:rsids>
    <w:rsidRoot w:val="003D3FFE"/>
    <w:rsid w:val="00024234"/>
    <w:rsid w:val="000754B6"/>
    <w:rsid w:val="000C1A1E"/>
    <w:rsid w:val="000F7A7B"/>
    <w:rsid w:val="00143025"/>
    <w:rsid w:val="00176D53"/>
    <w:rsid w:val="001D032B"/>
    <w:rsid w:val="001E23B9"/>
    <w:rsid w:val="001E5355"/>
    <w:rsid w:val="002055D1"/>
    <w:rsid w:val="00223D8A"/>
    <w:rsid w:val="00243DB5"/>
    <w:rsid w:val="0025453B"/>
    <w:rsid w:val="002C1147"/>
    <w:rsid w:val="002E6DBC"/>
    <w:rsid w:val="0035334B"/>
    <w:rsid w:val="003565DE"/>
    <w:rsid w:val="003A32A4"/>
    <w:rsid w:val="003D3FFE"/>
    <w:rsid w:val="003D779B"/>
    <w:rsid w:val="00453573"/>
    <w:rsid w:val="00462FD8"/>
    <w:rsid w:val="004B475B"/>
    <w:rsid w:val="004C0740"/>
    <w:rsid w:val="004D04DC"/>
    <w:rsid w:val="005609D6"/>
    <w:rsid w:val="005959F3"/>
    <w:rsid w:val="005A323D"/>
    <w:rsid w:val="005B411D"/>
    <w:rsid w:val="005C5360"/>
    <w:rsid w:val="005E7D5F"/>
    <w:rsid w:val="006155DE"/>
    <w:rsid w:val="006361BF"/>
    <w:rsid w:val="00661128"/>
    <w:rsid w:val="00676F06"/>
    <w:rsid w:val="00690C3F"/>
    <w:rsid w:val="006E078D"/>
    <w:rsid w:val="00717B3F"/>
    <w:rsid w:val="00732752"/>
    <w:rsid w:val="00743ACB"/>
    <w:rsid w:val="007B12F7"/>
    <w:rsid w:val="007B6868"/>
    <w:rsid w:val="008162D9"/>
    <w:rsid w:val="00847F28"/>
    <w:rsid w:val="00862CD8"/>
    <w:rsid w:val="008E0AB9"/>
    <w:rsid w:val="008E378A"/>
    <w:rsid w:val="00900A97"/>
    <w:rsid w:val="0098111A"/>
    <w:rsid w:val="009A0F71"/>
    <w:rsid w:val="009B1256"/>
    <w:rsid w:val="009B3E9B"/>
    <w:rsid w:val="009E0A52"/>
    <w:rsid w:val="00A132A4"/>
    <w:rsid w:val="00A21D91"/>
    <w:rsid w:val="00A33A2F"/>
    <w:rsid w:val="00A61D14"/>
    <w:rsid w:val="00A67E8F"/>
    <w:rsid w:val="00A9510D"/>
    <w:rsid w:val="00AB4854"/>
    <w:rsid w:val="00AD6272"/>
    <w:rsid w:val="00AE3A6A"/>
    <w:rsid w:val="00AE4C3C"/>
    <w:rsid w:val="00B01890"/>
    <w:rsid w:val="00B06527"/>
    <w:rsid w:val="00B07B71"/>
    <w:rsid w:val="00B6401C"/>
    <w:rsid w:val="00B80BAA"/>
    <w:rsid w:val="00BA36BE"/>
    <w:rsid w:val="00BE65DA"/>
    <w:rsid w:val="00C04643"/>
    <w:rsid w:val="00C23520"/>
    <w:rsid w:val="00C2448F"/>
    <w:rsid w:val="00C32358"/>
    <w:rsid w:val="00C65495"/>
    <w:rsid w:val="00CA566F"/>
    <w:rsid w:val="00CD7B07"/>
    <w:rsid w:val="00D11F8D"/>
    <w:rsid w:val="00D211C8"/>
    <w:rsid w:val="00D77285"/>
    <w:rsid w:val="00DC4728"/>
    <w:rsid w:val="00E05E73"/>
    <w:rsid w:val="00E75E2C"/>
    <w:rsid w:val="00EB31B7"/>
    <w:rsid w:val="00ED616B"/>
    <w:rsid w:val="00F11BEB"/>
    <w:rsid w:val="00F233AD"/>
    <w:rsid w:val="00F52B00"/>
    <w:rsid w:val="00F568E7"/>
    <w:rsid w:val="00FE143B"/>
    <w:rsid w:val="00FE69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565DE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3D3FF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D3FFE"/>
  </w:style>
  <w:style w:type="paragraph" w:styleId="Pidipagina">
    <w:name w:val="footer"/>
    <w:basedOn w:val="Normale"/>
    <w:link w:val="PidipaginaCarattere"/>
    <w:uiPriority w:val="99"/>
    <w:unhideWhenUsed/>
    <w:rsid w:val="003D3FF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D3FFE"/>
  </w:style>
  <w:style w:type="paragraph" w:customStyle="1" w:styleId="Default">
    <w:name w:val="Default"/>
    <w:rsid w:val="00B07B71"/>
    <w:pPr>
      <w:autoSpaceDE w:val="0"/>
      <w:autoSpaceDN w:val="0"/>
      <w:adjustRightInd w:val="0"/>
    </w:pPr>
    <w:rPr>
      <w:rFonts w:ascii="Calibri" w:hAnsi="Calibri" w:cs="Calibri"/>
      <w:color w:val="000000"/>
      <w:lang w:val="en-US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A21D91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A21D91"/>
    <w:rPr>
      <w:sz w:val="20"/>
      <w:szCs w:val="20"/>
    </w:rPr>
  </w:style>
  <w:style w:type="character" w:styleId="Rimandocommento">
    <w:name w:val="annotation reference"/>
    <w:basedOn w:val="Carpredefinitoparagrafo"/>
    <w:uiPriority w:val="99"/>
    <w:semiHidden/>
    <w:unhideWhenUsed/>
    <w:rsid w:val="00A21D91"/>
    <w:rPr>
      <w:sz w:val="16"/>
      <w:szCs w:val="16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21D91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21D91"/>
    <w:rPr>
      <w:rFonts w:ascii="Segoe UI" w:hAnsi="Segoe UI" w:cs="Segoe UI"/>
      <w:sz w:val="18"/>
      <w:szCs w:val="18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B80BAA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B80BAA"/>
    <w:rPr>
      <w:b/>
      <w:bCs/>
      <w:sz w:val="20"/>
      <w:szCs w:val="20"/>
    </w:rPr>
  </w:style>
  <w:style w:type="paragraph" w:styleId="NormaleWeb">
    <w:name w:val="Normal (Web)"/>
    <w:basedOn w:val="Normale"/>
    <w:uiPriority w:val="99"/>
    <w:unhideWhenUsed/>
    <w:rsid w:val="004B475B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A9510D"/>
    <w:rPr>
      <w:color w:val="0563C1" w:themeColor="hyperlink"/>
      <w:u w:val="single"/>
    </w:r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A9510D"/>
    <w:rPr>
      <w:color w:val="605E5C"/>
      <w:shd w:val="clear" w:color="auto" w:fill="E1DFDD"/>
    </w:rPr>
  </w:style>
  <w:style w:type="character" w:styleId="Enfasigrassetto">
    <w:name w:val="Strong"/>
    <w:basedOn w:val="Carpredefinitoparagrafo"/>
    <w:uiPriority w:val="22"/>
    <w:qFormat/>
    <w:rsid w:val="007B686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086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beatrice.vianello@sopexa.com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mailto:anna.barbon@sopexa.com" TargetMode="External"/><Relationship Id="rId4" Type="http://schemas.openxmlformats.org/officeDocument/2006/relationships/styles" Target="styles.xml"/><Relationship Id="rId9" Type="http://schemas.openxmlformats.org/officeDocument/2006/relationships/hyperlink" Target="mailto:ufficiostampa@sopexa.com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F28487887F76B4BA1FAAE0B2072F950" ma:contentTypeVersion="12" ma:contentTypeDescription="Crée un document." ma:contentTypeScope="" ma:versionID="88ad362cc29f05e476e9832652f3f0a7">
  <xsd:schema xmlns:xsd="http://www.w3.org/2001/XMLSchema" xmlns:xs="http://www.w3.org/2001/XMLSchema" xmlns:p="http://schemas.microsoft.com/office/2006/metadata/properties" xmlns:ns2="fbb53128-ef90-4953-b244-72b185109dd7" xmlns:ns3="7ee8eefd-b905-42ac-aa0e-776779ea2b4b" targetNamespace="http://schemas.microsoft.com/office/2006/metadata/properties" ma:root="true" ma:fieldsID="b7eb00b52cb1ef713227fbb72d6c99ca" ns2:_="" ns3:_="">
    <xsd:import namespace="fbb53128-ef90-4953-b244-72b185109dd7"/>
    <xsd:import namespace="7ee8eefd-b905-42ac-aa0e-776779ea2b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b53128-ef90-4953-b244-72b185109dd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e8eefd-b905-42ac-aa0e-776779ea2b4b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3A26A36-2DCA-4090-AB49-5E92EF14E69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bb53128-ef90-4953-b244-72b185109dd7"/>
    <ds:schemaRef ds:uri="7ee8eefd-b905-42ac-aa0e-776779ea2b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ECC6C94-ADF1-40E0-B0B3-54755D2B771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A7D5A72-A016-4CAC-9B70-2704F2C958D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383</Words>
  <Characters>2186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Massimo Spatuzzi</dc:creator>
  <cp:keywords/>
  <dc:description/>
  <cp:lastModifiedBy>Elisa</cp:lastModifiedBy>
  <cp:revision>36</cp:revision>
  <cp:lastPrinted>2020-09-15T11:03:00Z</cp:lastPrinted>
  <dcterms:created xsi:type="dcterms:W3CDTF">2020-09-10T06:30:00Z</dcterms:created>
  <dcterms:modified xsi:type="dcterms:W3CDTF">2020-09-15T11:03:00Z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0x0101005F28487887F76B4BA1FAAE0B2072F950</vt:lpwstr>
  </property>
</Properties>
</file>