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7A5" w:rsidRPr="0035360C" w:rsidRDefault="009513A8" w:rsidP="00C36E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right="-283"/>
        <w:jc w:val="both"/>
        <w:rPr>
          <w:color w:val="auto"/>
          <w:sz w:val="24"/>
          <w:szCs w:val="24"/>
        </w:rPr>
      </w:pPr>
      <w:r w:rsidRPr="0035360C">
        <w:rPr>
          <w:color w:val="auto"/>
          <w:sz w:val="24"/>
          <w:szCs w:val="24"/>
        </w:rPr>
        <w:t xml:space="preserve">                           </w:t>
      </w:r>
    </w:p>
    <w:p w:rsidR="004667A5" w:rsidRPr="0035360C" w:rsidRDefault="004667A5" w:rsidP="00C36E60">
      <w:pPr>
        <w:pStyle w:val="NormaleA"/>
        <w:widowControl w:val="0"/>
        <w:ind w:right="-283"/>
        <w:jc w:val="center"/>
        <w:rPr>
          <w:color w:val="auto"/>
          <w:szCs w:val="24"/>
          <w:lang w:val="it-IT"/>
        </w:rPr>
      </w:pPr>
    </w:p>
    <w:p w:rsidR="008B10E1" w:rsidRPr="008B10E1" w:rsidRDefault="008B10E1" w:rsidP="008B10E1">
      <w:pPr>
        <w:shd w:val="clear" w:color="auto" w:fill="FFFFFF"/>
        <w:spacing w:line="288" w:lineRule="atLeast"/>
        <w:jc w:val="center"/>
        <w:rPr>
          <w:rFonts w:ascii="new serif" w:hAnsi="new serif" w:hint="eastAsia"/>
          <w:szCs w:val="28"/>
        </w:rPr>
      </w:pPr>
      <w:r w:rsidRPr="008B10E1">
        <w:rPr>
          <w:rFonts w:ascii="new serif" w:hAnsi="new serif"/>
          <w:szCs w:val="28"/>
        </w:rPr>
        <w:t xml:space="preserve">Il </w:t>
      </w:r>
      <w:r>
        <w:rPr>
          <w:rFonts w:ascii="new serif" w:hAnsi="new serif"/>
          <w:szCs w:val="28"/>
        </w:rPr>
        <w:t>Consorzio di Tutela partner degli eventi online del Mantova Food &amp; Science 2020</w:t>
      </w:r>
    </w:p>
    <w:p w:rsidR="005E70CB" w:rsidRPr="008B10E1" w:rsidRDefault="00044457" w:rsidP="00F70FB2">
      <w:pPr>
        <w:shd w:val="clear" w:color="auto" w:fill="FFFFFF"/>
        <w:spacing w:line="288" w:lineRule="atLeast"/>
        <w:jc w:val="center"/>
        <w:rPr>
          <w:rFonts w:ascii="new serif" w:hAnsi="new serif" w:hint="eastAsia"/>
          <w:b/>
          <w:bCs/>
          <w:w w:val="90"/>
          <w:sz w:val="40"/>
          <w:szCs w:val="40"/>
        </w:rPr>
      </w:pPr>
      <w:r w:rsidRPr="008B10E1">
        <w:rPr>
          <w:rFonts w:ascii="new serif" w:hAnsi="new serif"/>
          <w:b/>
          <w:bCs/>
          <w:w w:val="90"/>
          <w:sz w:val="40"/>
          <w:szCs w:val="40"/>
        </w:rPr>
        <w:t>GRANA PADANO</w:t>
      </w:r>
      <w:r w:rsidR="008B10E1">
        <w:rPr>
          <w:rFonts w:ascii="new serif" w:hAnsi="new serif"/>
          <w:b/>
          <w:bCs/>
          <w:w w:val="90"/>
          <w:sz w:val="40"/>
          <w:szCs w:val="40"/>
        </w:rPr>
        <w:t>: il futuro nel segno della sostenibilità</w:t>
      </w:r>
    </w:p>
    <w:p w:rsidR="008B10E1" w:rsidRDefault="008B10E1" w:rsidP="00784ABB">
      <w:pPr>
        <w:shd w:val="clear" w:color="auto" w:fill="FFFFFF"/>
        <w:spacing w:line="288" w:lineRule="atLeast"/>
        <w:jc w:val="center"/>
        <w:rPr>
          <w:rFonts w:ascii="new serif" w:hAnsi="new serif" w:hint="eastAsia"/>
          <w:i/>
          <w:szCs w:val="28"/>
        </w:rPr>
      </w:pPr>
      <w:r>
        <w:rPr>
          <w:rFonts w:ascii="new serif" w:hAnsi="new serif"/>
          <w:i/>
          <w:szCs w:val="28"/>
        </w:rPr>
        <w:t>Degustazioni e corsi a studenti degli alberghieri in streaming da piattaforma web</w:t>
      </w:r>
    </w:p>
    <w:p w:rsidR="008B323E" w:rsidRDefault="008B10E1" w:rsidP="00784ABB">
      <w:pPr>
        <w:shd w:val="clear" w:color="auto" w:fill="FFFFFF"/>
        <w:spacing w:line="288" w:lineRule="atLeast"/>
        <w:jc w:val="center"/>
        <w:rPr>
          <w:rFonts w:ascii="new serif" w:hAnsi="new serif" w:hint="eastAsia"/>
          <w:i/>
          <w:szCs w:val="28"/>
        </w:rPr>
      </w:pPr>
      <w:r>
        <w:rPr>
          <w:rFonts w:ascii="new serif" w:hAnsi="new serif"/>
          <w:i/>
          <w:szCs w:val="28"/>
        </w:rPr>
        <w:t>Zaghini</w:t>
      </w:r>
      <w:r w:rsidR="008B323E">
        <w:rPr>
          <w:rFonts w:ascii="new serif" w:hAnsi="new serif"/>
          <w:i/>
          <w:szCs w:val="28"/>
        </w:rPr>
        <w:t xml:space="preserve">: </w:t>
      </w:r>
      <w:r>
        <w:rPr>
          <w:rFonts w:ascii="new serif" w:hAnsi="new serif"/>
          <w:i/>
          <w:szCs w:val="28"/>
        </w:rPr>
        <w:t>investiamo nella produzione green per valorizzare il formaggio DOP</w:t>
      </w:r>
    </w:p>
    <w:p w:rsidR="00B24641" w:rsidRPr="00430DEB" w:rsidRDefault="00B24641" w:rsidP="00784ABB">
      <w:pPr>
        <w:shd w:val="clear" w:color="auto" w:fill="FFFFFF"/>
        <w:spacing w:line="288" w:lineRule="atLeast"/>
        <w:jc w:val="center"/>
        <w:rPr>
          <w:rFonts w:ascii="new serif" w:hAnsi="new serif" w:hint="eastAsia"/>
          <w:i/>
          <w:szCs w:val="28"/>
        </w:rPr>
      </w:pPr>
    </w:p>
    <w:p w:rsidR="008B10E1" w:rsidRPr="008B10E1" w:rsidRDefault="005E70CB" w:rsidP="008B10E1">
      <w:pPr>
        <w:shd w:val="clear" w:color="auto" w:fill="FFFFFF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8B10E1">
        <w:rPr>
          <w:rFonts w:asciiTheme="minorHAnsi" w:hAnsiTheme="minorHAnsi" w:cstheme="minorHAnsi"/>
          <w:sz w:val="24"/>
          <w:szCs w:val="24"/>
        </w:rPr>
        <w:t xml:space="preserve">Desenzano del Garda, </w:t>
      </w:r>
      <w:r w:rsidR="008B10E1">
        <w:rPr>
          <w:rFonts w:asciiTheme="minorHAnsi" w:hAnsiTheme="minorHAnsi" w:cstheme="minorHAnsi"/>
          <w:sz w:val="24"/>
          <w:szCs w:val="24"/>
        </w:rPr>
        <w:t>17 settembre</w:t>
      </w:r>
      <w:r w:rsidR="001F7A05" w:rsidRPr="008B10E1">
        <w:rPr>
          <w:rFonts w:asciiTheme="minorHAnsi" w:hAnsiTheme="minorHAnsi" w:cstheme="minorHAnsi"/>
          <w:sz w:val="24"/>
          <w:szCs w:val="24"/>
        </w:rPr>
        <w:t xml:space="preserve"> 2020</w:t>
      </w:r>
      <w:r w:rsidRPr="008B10E1">
        <w:rPr>
          <w:rFonts w:asciiTheme="minorHAnsi" w:hAnsiTheme="minorHAnsi" w:cstheme="minorHAnsi"/>
          <w:sz w:val="24"/>
          <w:szCs w:val="24"/>
        </w:rPr>
        <w:t xml:space="preserve"> - </w:t>
      </w:r>
      <w:r w:rsidR="008B10E1"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MANTOVA FOOD&amp;SCIENCE FESTIVAL modifica la formula a causa della pandemia, ma non cambia la collaborazione e la partecipazione del Consorzio Tutela Grana Padano, il formaggio DOP più consumato nel mondo, che per la quarta edizione della manifestazione è partner degli eventi online.</w:t>
      </w:r>
    </w:p>
    <w:p w:rsidR="008B10E1" w:rsidRPr="008B10E1" w:rsidRDefault="008B10E1" w:rsidP="008B10E1">
      <w:pPr>
        <w:shd w:val="clear" w:color="auto" w:fill="FFFFFF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Due di questi incontri vedranno per protagonista su 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>una piattaforma dedicata e in streaming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il leader dei prodotti a denominazione d’origine protetta, che nel 2019 ha lavorato </w:t>
      </w:r>
      <w:r w:rsidRPr="008B10E1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5.164.759 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 xml:space="preserve">forme con un export salito a 2.051.125. Attraverso la rete, il patrimonio di storia, di gusto, di qualità e di salubrità che </w:t>
      </w:r>
      <w:r w:rsidRPr="008B10E1">
        <w:rPr>
          <w:rFonts w:asciiTheme="minorHAnsi" w:hAnsiTheme="minorHAnsi" w:cstheme="minorHAnsi"/>
          <w:sz w:val="24"/>
          <w:szCs w:val="24"/>
        </w:rPr>
        <w:t>s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>i concentra in ogni forma di Grana Padano DOP sarà raccontato in modo originale nella sezione “</w:t>
      </w:r>
      <w:proofErr w:type="spellStart"/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>Food&amp;Science</w:t>
      </w:r>
      <w:proofErr w:type="spellEnd"/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Delivery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”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:rsidR="008B10E1" w:rsidRPr="008B10E1" w:rsidRDefault="008B10E1" w:rsidP="008B10E1">
      <w:pPr>
        <w:shd w:val="clear" w:color="auto" w:fill="FFFFFF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8B10E1">
        <w:rPr>
          <w:rFonts w:asciiTheme="minorHAnsi" w:hAnsiTheme="minorHAnsi" w:cstheme="minorHAnsi"/>
          <w:color w:val="auto"/>
          <w:sz w:val="24"/>
          <w:szCs w:val="24"/>
        </w:rPr>
        <w:t xml:space="preserve">Primo appuntamento il 19 settembre alle 12 </w:t>
      </w:r>
      <w:r w:rsidRPr="008B10E1">
        <w:rPr>
          <w:rFonts w:asciiTheme="minorHAnsi" w:hAnsiTheme="minorHAnsi" w:cstheme="minorHAnsi"/>
          <w:sz w:val="24"/>
          <w:szCs w:val="24"/>
        </w:rPr>
        <w:t>con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 xml:space="preserve"> “Dal prato alla Tavola - </w:t>
      </w:r>
      <w:r w:rsidRPr="008B10E1">
        <w:rPr>
          <w:rStyle w:val="Enfasicorsivo"/>
          <w:rFonts w:asciiTheme="minorHAnsi" w:hAnsiTheme="minorHAnsi" w:cstheme="minorHAnsi"/>
          <w:b/>
          <w:bCs/>
          <w:color w:val="auto"/>
          <w:sz w:val="24"/>
          <w:szCs w:val="24"/>
          <w:shd w:val="clear" w:color="auto" w:fill="F9F9F9"/>
        </w:rPr>
        <w:t xml:space="preserve">Grana Padano </w:t>
      </w:r>
      <w:proofErr w:type="gramStart"/>
      <w:r w:rsidRPr="008B10E1">
        <w:rPr>
          <w:rStyle w:val="Enfasicorsivo"/>
          <w:rFonts w:asciiTheme="minorHAnsi" w:hAnsiTheme="minorHAnsi" w:cstheme="minorHAnsi"/>
          <w:b/>
          <w:bCs/>
          <w:color w:val="auto"/>
          <w:sz w:val="24"/>
          <w:szCs w:val="24"/>
          <w:shd w:val="clear" w:color="auto" w:fill="F9F9F9"/>
        </w:rPr>
        <w:t>Delivery</w:t>
      </w:r>
      <w:r w:rsidRPr="008B10E1">
        <w:rPr>
          <w:rStyle w:val="Enfasigrassetto"/>
          <w:rFonts w:asciiTheme="minorHAnsi" w:hAnsiTheme="minorHAnsi" w:cstheme="minorHAnsi"/>
          <w:color w:val="auto"/>
          <w:sz w:val="24"/>
          <w:szCs w:val="24"/>
          <w:shd w:val="clear" w:color="auto" w:fill="F9F9F9"/>
        </w:rPr>
        <w:t> 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>”</w:t>
      </w:r>
      <w:proofErr w:type="gramEnd"/>
      <w:r w:rsidRPr="008B10E1">
        <w:rPr>
          <w:rFonts w:asciiTheme="minorHAnsi" w:hAnsiTheme="minorHAnsi" w:cstheme="minorHAnsi"/>
          <w:color w:val="auto"/>
          <w:sz w:val="24"/>
          <w:szCs w:val="24"/>
        </w:rPr>
        <w:t xml:space="preserve">, un viaggio lungo tutta la filiera del Grana Padano DOP. Si partirà dalla visita 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>virtuale delle stalle, delle sale di mungitura, degli ambienti di produzione e dei magazzini di stagionatura</w:t>
      </w:r>
      <w:r w:rsidRPr="008B10E1">
        <w:rPr>
          <w:rFonts w:asciiTheme="minorHAnsi" w:hAnsiTheme="minorHAnsi" w:cstheme="minorHAnsi"/>
          <w:color w:val="auto"/>
          <w:sz w:val="24"/>
          <w:szCs w:val="24"/>
        </w:rPr>
        <w:t xml:space="preserve"> per arrivare alla degustazione delle tre differenti stagionature di Grana Padano DOP, da quella di almeno nove mesi all’Oltre 16 mesi sino all’eccellenza del Grana Padano Riserva, che i primi 20 partecipanti iscritti potranno seguire con l’ausilio di uno specifico kit. </w:t>
      </w:r>
    </w:p>
    <w:p w:rsidR="008B10E1" w:rsidRPr="00401D85" w:rsidRDefault="008B10E1" w:rsidP="008B10E1">
      <w:pPr>
        <w:shd w:val="clear" w:color="auto" w:fill="FFFFFF"/>
        <w:jc w:val="both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MF&amp;S ospiterà poi “</w:t>
      </w:r>
      <w:r w:rsidRPr="008B10E1">
        <w:rPr>
          <w:rStyle w:val="Enfasicorsivo"/>
          <w:rFonts w:asciiTheme="minorHAnsi" w:hAnsiTheme="minorHAnsi" w:cstheme="minorHAnsi"/>
          <w:b/>
          <w:bCs/>
          <w:color w:val="auto"/>
          <w:sz w:val="24"/>
          <w:szCs w:val="24"/>
          <w:shd w:val="clear" w:color="auto" w:fill="F9F9F9"/>
        </w:rPr>
        <w:t xml:space="preserve">Grana Padano online scuole”,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uno degli eventi di “A scuola di cucina con Grana Padano”, la manifestazione organizzata in collaborazione con gli istituti alberghieri di tutta Italia e che negli anni ha visto la partecipazione di migliaia di studenti. Gli studenti di quattro classi di altrettante scuole svolgeranno la loro attività in un laboratorio guidato a distanza, precedute da una visita guidata virtuale nella filiera produttiva ad alta tecnologia. G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razie alle telecamere posizionate all’interno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di un caseificio, 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saranno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illustrate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tutte le tappe della produzione: 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dalla mungitura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in 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uno degli allevamenti che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gli 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forniscono latte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alla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lavorazione del formaggio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DOP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fino al riposo delle forme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nei</w:t>
      </w:r>
      <w:r w:rsidRPr="00401D85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magazzini di stagionatura.</w:t>
      </w:r>
    </w:p>
    <w:p w:rsidR="008B323E" w:rsidRPr="008B10E1" w:rsidRDefault="008B10E1" w:rsidP="00784D51">
      <w:pPr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L’edizione 2020 del MF&amp;S è dedicata alle Metamorfosi. “E’ un tema che si concilia al clima imposto dalla pandemia e alla prospettive che attendono il pianeta per i prossimi anni – commenta </w:t>
      </w:r>
      <w:r w:rsidRPr="008B10E1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il presidente del Consorzio Tutela Grana Padano, Renato Zaghin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i – E la partecipazione del Grana Padano va in questa direzione, ma con le certezze che </w:t>
      </w:r>
      <w:r w:rsidRPr="008B10E1">
        <w:rPr>
          <w:rFonts w:asciiTheme="minorHAnsi" w:eastAsia="Times New Roman" w:hAnsiTheme="minorHAnsi" w:cstheme="minorHAnsi"/>
          <w:sz w:val="24"/>
          <w:szCs w:val="24"/>
        </w:rPr>
        <w:t xml:space="preserve">la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situazione complessa </w:t>
      </w:r>
      <w:r w:rsidRPr="008B10E1">
        <w:rPr>
          <w:rFonts w:asciiTheme="minorHAnsi" w:eastAsia="Times New Roman" w:hAnsiTheme="minorHAnsi" w:cstheme="minorHAnsi"/>
          <w:sz w:val="24"/>
          <w:szCs w:val="24"/>
        </w:rPr>
        <w:t xml:space="preserve">degli ultimi mesi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ha rafforzato. La filiera del formaggio DOP più consumato nel mondo da alcuni anni investe sulla sostenibilità ambientale della produzione, non solo finanziando progetti di ricerca di li</w:t>
      </w:r>
      <w:r w:rsidRPr="008B10E1">
        <w:rPr>
          <w:rFonts w:asciiTheme="minorHAnsi" w:eastAsia="Times New Roman" w:hAnsiTheme="minorHAnsi" w:cstheme="minorHAnsi"/>
          <w:sz w:val="24"/>
          <w:szCs w:val="24"/>
        </w:rPr>
        <w:t xml:space="preserve">vello internazionale, ma anche portando innovazione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nelle stalle e nei caseifici per ridurre l’impatto ambientale. Ogni giorno valorizziamo un prodotto con una </w:t>
      </w:r>
      <w:r w:rsidRPr="008B10E1">
        <w:rPr>
          <w:rFonts w:asciiTheme="minorHAnsi" w:eastAsia="Times New Roman" w:hAnsiTheme="minorHAnsi" w:cstheme="minorHAnsi"/>
          <w:sz w:val="24"/>
          <w:szCs w:val="24"/>
        </w:rPr>
        <w:t xml:space="preserve">tradizione 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millenaria dimostrando come sia adatto ad una alimentazione moderna ed attenta alle varie esigenze nutrizionali. In sintesi manteniamo la qualità e le caratteristiche di un formaggio </w:t>
      </w:r>
      <w:r w:rsidRPr="008B10E1">
        <w:rPr>
          <w:rFonts w:asciiTheme="minorHAnsi" w:eastAsia="Times New Roman" w:hAnsiTheme="minorHAnsi" w:cstheme="minorHAnsi"/>
          <w:sz w:val="24"/>
          <w:szCs w:val="24"/>
        </w:rPr>
        <w:t>forte della sua storia</w:t>
      </w:r>
      <w:r w:rsidRPr="008B10E1">
        <w:rPr>
          <w:rFonts w:asciiTheme="minorHAnsi" w:eastAsia="Times New Roman" w:hAnsiTheme="minorHAnsi" w:cstheme="minorHAnsi"/>
          <w:color w:val="auto"/>
          <w:sz w:val="24"/>
          <w:szCs w:val="24"/>
        </w:rPr>
        <w:t>, ma migliorandone produzione e consumo per tutelare il suo territorio e valorizzare il lavoro di chi lo produce. Perché sempre più doni alla vita un sapore meraviglioso”.</w:t>
      </w:r>
      <w:bookmarkStart w:id="0" w:name="_GoBack"/>
      <w:bookmarkEnd w:id="0"/>
    </w:p>
    <w:sectPr w:rsidR="008B323E" w:rsidRPr="008B10E1" w:rsidSect="00A144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00" w:right="1268" w:bottom="851" w:left="1134" w:header="709" w:footer="2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C3F" w:rsidRDefault="00711C3F">
      <w:r>
        <w:separator/>
      </w:r>
    </w:p>
  </w:endnote>
  <w:endnote w:type="continuationSeparator" w:id="0">
    <w:p w:rsidR="00711C3F" w:rsidRDefault="0071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auto"/>
    <w:pitch w:val="variable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D89" w:rsidRDefault="00535D8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31" w:rsidRDefault="00ED3331" w:rsidP="00342AE1">
    <w:pPr>
      <w:pStyle w:val="Pidipagina"/>
    </w:pPr>
  </w:p>
  <w:p w:rsidR="00ED3331" w:rsidRDefault="00ED3331" w:rsidP="00342AE1">
    <w:pPr>
      <w:pStyle w:val="Pidipagina"/>
      <w:pBdr>
        <w:bottom w:val="single" w:sz="6" w:space="1" w:color="auto"/>
      </w:pBdr>
    </w:pPr>
  </w:p>
  <w:p w:rsidR="00ED3331" w:rsidRDefault="00ED3331" w:rsidP="00342AE1">
    <w:pPr>
      <w:pStyle w:val="Pidipagina"/>
    </w:pPr>
  </w:p>
  <w:p w:rsidR="006922F3" w:rsidRPr="00774F41" w:rsidRDefault="006922F3" w:rsidP="006922F3">
    <w:pPr>
      <w:widowControl w:val="0"/>
      <w:autoSpaceDE w:val="0"/>
      <w:autoSpaceDN w:val="0"/>
      <w:adjustRightInd w:val="0"/>
      <w:rPr>
        <w:b/>
        <w:sz w:val="16"/>
        <w:szCs w:val="16"/>
      </w:rPr>
    </w:pPr>
    <w:r w:rsidRPr="00774F41">
      <w:rPr>
        <w:b/>
        <w:bCs/>
        <w:sz w:val="16"/>
        <w:szCs w:val="16"/>
      </w:rPr>
      <w:t xml:space="preserve">COORDINAMENTO UFFICIO STAMPA: </w:t>
    </w:r>
    <w:r w:rsidRPr="00774F41">
      <w:rPr>
        <w:b/>
        <w:i/>
        <w:iCs/>
        <w:sz w:val="16"/>
        <w:szCs w:val="16"/>
      </w:rPr>
      <w:t>Mirella Parmeggiani</w:t>
    </w:r>
    <w:r w:rsidRPr="00774F41">
      <w:rPr>
        <w:b/>
        <w:bCs/>
        <w:i/>
        <w:iCs/>
        <w:sz w:val="16"/>
        <w:szCs w:val="16"/>
      </w:rPr>
      <w:t xml:space="preserve"> – </w:t>
    </w:r>
    <w:r w:rsidRPr="00774F41">
      <w:rPr>
        <w:b/>
        <w:bCs/>
        <w:sz w:val="16"/>
        <w:szCs w:val="16"/>
      </w:rPr>
      <w:t xml:space="preserve">Moby. 335 7835097 – Mail: </w:t>
    </w:r>
    <w:hyperlink r:id="rId1" w:history="1">
      <w:r w:rsidRPr="00774F41">
        <w:rPr>
          <w:b/>
          <w:bCs/>
          <w:sz w:val="16"/>
          <w:szCs w:val="16"/>
        </w:rPr>
        <w:t>mparmeggiani@granapadano.com</w:t>
      </w:r>
    </w:hyperlink>
  </w:p>
  <w:p w:rsidR="006922F3" w:rsidRPr="00774F41" w:rsidRDefault="006922F3" w:rsidP="006922F3">
    <w:pPr>
      <w:widowControl w:val="0"/>
      <w:autoSpaceDE w:val="0"/>
      <w:autoSpaceDN w:val="0"/>
      <w:adjustRightInd w:val="0"/>
      <w:rPr>
        <w:b/>
        <w:sz w:val="16"/>
        <w:szCs w:val="16"/>
      </w:rPr>
    </w:pPr>
    <w:r w:rsidRPr="00774F41">
      <w:rPr>
        <w:b/>
        <w:bCs/>
        <w:sz w:val="16"/>
        <w:szCs w:val="16"/>
      </w:rPr>
      <w:t>UFFICIO STAMPA:</w:t>
    </w:r>
    <w:r w:rsidRPr="00774F41">
      <w:rPr>
        <w:b/>
        <w:sz w:val="16"/>
        <w:szCs w:val="16"/>
      </w:rPr>
      <w:t xml:space="preserve"> </w:t>
    </w:r>
    <w:r w:rsidRPr="00774F41">
      <w:rPr>
        <w:b/>
        <w:i/>
        <w:iCs/>
        <w:sz w:val="16"/>
        <w:szCs w:val="16"/>
      </w:rPr>
      <w:t>Marco Barabanti</w:t>
    </w:r>
    <w:r w:rsidRPr="00774F41">
      <w:rPr>
        <w:b/>
        <w:sz w:val="16"/>
        <w:szCs w:val="16"/>
      </w:rPr>
      <w:t xml:space="preserve"> – </w:t>
    </w:r>
    <w:r w:rsidRPr="00774F41">
      <w:rPr>
        <w:b/>
        <w:bCs/>
        <w:sz w:val="16"/>
        <w:szCs w:val="16"/>
      </w:rPr>
      <w:t xml:space="preserve">Moby. </w:t>
    </w:r>
    <w:hyperlink r:id="rId2" w:history="1">
      <w:r w:rsidRPr="00774F41">
        <w:rPr>
          <w:b/>
          <w:bCs/>
          <w:sz w:val="16"/>
          <w:szCs w:val="16"/>
        </w:rPr>
        <w:t>334 6954364</w:t>
      </w:r>
    </w:hyperlink>
    <w:r w:rsidRPr="00774F41">
      <w:rPr>
        <w:b/>
        <w:bCs/>
        <w:sz w:val="16"/>
        <w:szCs w:val="16"/>
      </w:rPr>
      <w:t xml:space="preserve"> – Mail: </w:t>
    </w:r>
    <w:hyperlink r:id="rId3" w:tgtFrame="_blank" w:history="1">
      <w:r w:rsidRPr="00774F41">
        <w:rPr>
          <w:rStyle w:val="Collegamentoipertestuale"/>
          <w:b/>
          <w:color w:val="auto"/>
          <w:sz w:val="16"/>
          <w:szCs w:val="16"/>
          <w:shd w:val="clear" w:color="auto" w:fill="FFFFFF"/>
        </w:rPr>
        <w:t>marco.barabanti@joyapr.it</w:t>
      </w:r>
    </w:hyperlink>
    <w:r w:rsidRPr="00774F41">
      <w:rPr>
        <w:b/>
        <w:sz w:val="16"/>
        <w:szCs w:val="16"/>
      </w:rPr>
      <w:t xml:space="preserve"> </w:t>
    </w:r>
    <w:r w:rsidRPr="00774F41">
      <w:rPr>
        <w:b/>
        <w:bCs/>
        <w:sz w:val="16"/>
        <w:szCs w:val="16"/>
      </w:rPr>
      <w:t>- marco.barabanti@gmail.com</w:t>
    </w:r>
  </w:p>
  <w:p w:rsidR="006922F3" w:rsidRPr="00774F41" w:rsidRDefault="006922F3" w:rsidP="006922F3">
    <w:pPr>
      <w:tabs>
        <w:tab w:val="left" w:pos="9639"/>
      </w:tabs>
      <w:rPr>
        <w:b/>
        <w:sz w:val="16"/>
        <w:szCs w:val="16"/>
        <w:lang w:bidi="x-none"/>
      </w:rPr>
    </w:pPr>
    <w:r w:rsidRPr="00774F41">
      <w:rPr>
        <w:b/>
        <w:bCs/>
        <w:sz w:val="16"/>
        <w:szCs w:val="16"/>
      </w:rPr>
      <w:t xml:space="preserve">AGENZIA DI </w:t>
    </w:r>
    <w:proofErr w:type="gramStart"/>
    <w:r w:rsidRPr="00774F41">
      <w:rPr>
        <w:b/>
        <w:bCs/>
        <w:sz w:val="16"/>
        <w:szCs w:val="16"/>
      </w:rPr>
      <w:t xml:space="preserve">DOCUMENTAZIONE </w:t>
    </w:r>
    <w:r w:rsidRPr="00774F41">
      <w:rPr>
        <w:b/>
        <w:sz w:val="16"/>
        <w:szCs w:val="16"/>
      </w:rPr>
      <w:t> </w:t>
    </w:r>
    <w:proofErr w:type="spellStart"/>
    <w:r w:rsidRPr="00774F41">
      <w:rPr>
        <w:b/>
        <w:i/>
        <w:iCs/>
        <w:sz w:val="16"/>
        <w:szCs w:val="16"/>
      </w:rPr>
      <w:t>MercurioCom</w:t>
    </w:r>
    <w:proofErr w:type="spellEnd"/>
    <w:proofErr w:type="gramEnd"/>
    <w:r w:rsidRPr="00774F41">
      <w:rPr>
        <w:b/>
        <w:i/>
        <w:iCs/>
        <w:sz w:val="16"/>
        <w:szCs w:val="16"/>
      </w:rPr>
      <w:t xml:space="preserve"> Sas – </w:t>
    </w:r>
    <w:r w:rsidRPr="00774F41">
      <w:rPr>
        <w:b/>
        <w:bCs/>
        <w:sz w:val="16"/>
        <w:szCs w:val="16"/>
      </w:rPr>
      <w:t xml:space="preserve">Moby. </w:t>
    </w:r>
    <w:r w:rsidR="00702502" w:rsidRPr="00774F41">
      <w:rPr>
        <w:b/>
        <w:sz w:val="16"/>
        <w:szCs w:val="16"/>
        <w:shd w:val="clear" w:color="auto" w:fill="FFFFFF"/>
      </w:rPr>
      <w:t>371 454 6691</w:t>
    </w:r>
    <w:r w:rsidR="00702502" w:rsidRPr="00774F41">
      <w:rPr>
        <w:rFonts w:ascii="Segoe UI" w:hAnsi="Segoe UI" w:cs="Segoe UI"/>
        <w:b/>
        <w:sz w:val="20"/>
        <w:shd w:val="clear" w:color="auto" w:fill="FFFFFF"/>
      </w:rPr>
      <w:t xml:space="preserve"> </w:t>
    </w:r>
    <w:r w:rsidRPr="00774F41">
      <w:rPr>
        <w:b/>
        <w:bCs/>
        <w:sz w:val="16"/>
        <w:szCs w:val="16"/>
      </w:rPr>
      <w:t xml:space="preserve">- Mail: </w:t>
    </w:r>
    <w:hyperlink r:id="rId4" w:history="1">
      <w:r w:rsidRPr="00774F41">
        <w:rPr>
          <w:b/>
          <w:bCs/>
          <w:sz w:val="16"/>
          <w:szCs w:val="16"/>
        </w:rPr>
        <w:t>agenziadocumentazione@granapadano.com</w:t>
      </w:r>
    </w:hyperlink>
    <w:r w:rsidR="00702D09" w:rsidRPr="00774F41">
      <w:rPr>
        <w:b/>
        <w:bCs/>
        <w:sz w:val="16"/>
        <w:szCs w:val="16"/>
      </w:rPr>
      <w:t xml:space="preserve">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D89" w:rsidRDefault="00535D8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C3F" w:rsidRDefault="00711C3F">
      <w:r>
        <w:separator/>
      </w:r>
    </w:p>
  </w:footnote>
  <w:footnote w:type="continuationSeparator" w:id="0">
    <w:p w:rsidR="00711C3F" w:rsidRDefault="00711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31" w:rsidRDefault="00ED3331">
    <w:pPr>
      <w:pStyle w:val="Intestazione"/>
      <w:tabs>
        <w:tab w:val="clear" w:pos="9638"/>
        <w:tab w:val="right" w:pos="9612"/>
      </w:tabs>
      <w:rPr>
        <w:rFonts w:eastAsia="Times New Roman"/>
        <w:color w:val="auto"/>
        <w:sz w:val="20"/>
        <w:lang w:bidi="x-none"/>
      </w:rPr>
    </w:pPr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331" w:rsidRDefault="00ED3331">
    <w:pPr>
      <w:pStyle w:val="Intestazione"/>
      <w:tabs>
        <w:tab w:val="clear" w:pos="9638"/>
        <w:tab w:val="right" w:pos="9612"/>
      </w:tabs>
      <w:rPr>
        <w:rFonts w:eastAsia="Times New Roman"/>
        <w:color w:val="auto"/>
        <w:sz w:val="20"/>
        <w:lang w:bidi="x-none"/>
      </w:rPr>
    </w:pPr>
    <w:r>
      <w:cr/>
    </w:r>
    <w:r w:rsidR="006D3CC2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2358390</wp:posOffset>
          </wp:positionH>
          <wp:positionV relativeFrom="page">
            <wp:posOffset>443230</wp:posOffset>
          </wp:positionV>
          <wp:extent cx="2792095" cy="1587500"/>
          <wp:effectExtent l="0" t="0" r="825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2095" cy="158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D89" w:rsidRDefault="00535D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CD449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F7B03"/>
    <w:multiLevelType w:val="hybridMultilevel"/>
    <w:tmpl w:val="B83C6D20"/>
    <w:lvl w:ilvl="0" w:tplc="83AC03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E4855"/>
    <w:multiLevelType w:val="hybridMultilevel"/>
    <w:tmpl w:val="3DE4B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36B02"/>
    <w:multiLevelType w:val="hybridMultilevel"/>
    <w:tmpl w:val="D79E6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68"/>
    <w:rsid w:val="00000E31"/>
    <w:rsid w:val="000148F1"/>
    <w:rsid w:val="00044457"/>
    <w:rsid w:val="00054239"/>
    <w:rsid w:val="00061983"/>
    <w:rsid w:val="00093144"/>
    <w:rsid w:val="000B098F"/>
    <w:rsid w:val="000B7002"/>
    <w:rsid w:val="000D2A3A"/>
    <w:rsid w:val="000D6191"/>
    <w:rsid w:val="001121E3"/>
    <w:rsid w:val="001176E4"/>
    <w:rsid w:val="00121E8F"/>
    <w:rsid w:val="001223E0"/>
    <w:rsid w:val="001427E6"/>
    <w:rsid w:val="001721D0"/>
    <w:rsid w:val="00192A11"/>
    <w:rsid w:val="00195EB8"/>
    <w:rsid w:val="001F1CA9"/>
    <w:rsid w:val="001F7A05"/>
    <w:rsid w:val="00201CAD"/>
    <w:rsid w:val="00203CC4"/>
    <w:rsid w:val="00206D7D"/>
    <w:rsid w:val="00212C22"/>
    <w:rsid w:val="00213389"/>
    <w:rsid w:val="00245132"/>
    <w:rsid w:val="00263F71"/>
    <w:rsid w:val="00267E24"/>
    <w:rsid w:val="002A2A3E"/>
    <w:rsid w:val="002A77BD"/>
    <w:rsid w:val="002B41A4"/>
    <w:rsid w:val="002B686F"/>
    <w:rsid w:val="003077B6"/>
    <w:rsid w:val="0031049B"/>
    <w:rsid w:val="003105EB"/>
    <w:rsid w:val="00342AE1"/>
    <w:rsid w:val="0035360C"/>
    <w:rsid w:val="0038337F"/>
    <w:rsid w:val="003D5E6E"/>
    <w:rsid w:val="003E0DFD"/>
    <w:rsid w:val="004168FD"/>
    <w:rsid w:val="00430DEB"/>
    <w:rsid w:val="00442F2D"/>
    <w:rsid w:val="004667A5"/>
    <w:rsid w:val="00471978"/>
    <w:rsid w:val="0047381C"/>
    <w:rsid w:val="00480903"/>
    <w:rsid w:val="00486394"/>
    <w:rsid w:val="004B61E9"/>
    <w:rsid w:val="004B6AA0"/>
    <w:rsid w:val="004B728F"/>
    <w:rsid w:val="004C1A13"/>
    <w:rsid w:val="004D0F9C"/>
    <w:rsid w:val="00521650"/>
    <w:rsid w:val="005268DC"/>
    <w:rsid w:val="005313DC"/>
    <w:rsid w:val="00533361"/>
    <w:rsid w:val="00533FD8"/>
    <w:rsid w:val="00535D89"/>
    <w:rsid w:val="005601D2"/>
    <w:rsid w:val="005905BF"/>
    <w:rsid w:val="00590C76"/>
    <w:rsid w:val="005A0138"/>
    <w:rsid w:val="005B4730"/>
    <w:rsid w:val="005B555C"/>
    <w:rsid w:val="005B5C76"/>
    <w:rsid w:val="005C2B4F"/>
    <w:rsid w:val="005C650C"/>
    <w:rsid w:val="005D4359"/>
    <w:rsid w:val="005E2BDB"/>
    <w:rsid w:val="005E70CB"/>
    <w:rsid w:val="005F7C5F"/>
    <w:rsid w:val="00616A96"/>
    <w:rsid w:val="006177E0"/>
    <w:rsid w:val="0064167D"/>
    <w:rsid w:val="00671578"/>
    <w:rsid w:val="00684D05"/>
    <w:rsid w:val="006922F3"/>
    <w:rsid w:val="0069373C"/>
    <w:rsid w:val="006D0576"/>
    <w:rsid w:val="006D3CC2"/>
    <w:rsid w:val="006D3D31"/>
    <w:rsid w:val="006D3FBE"/>
    <w:rsid w:val="006F17A1"/>
    <w:rsid w:val="006F5777"/>
    <w:rsid w:val="00702502"/>
    <w:rsid w:val="00702D09"/>
    <w:rsid w:val="00707D2F"/>
    <w:rsid w:val="00711C3F"/>
    <w:rsid w:val="00717E56"/>
    <w:rsid w:val="00721D13"/>
    <w:rsid w:val="007429E8"/>
    <w:rsid w:val="00766B89"/>
    <w:rsid w:val="00774F41"/>
    <w:rsid w:val="007752B6"/>
    <w:rsid w:val="00776B0F"/>
    <w:rsid w:val="00781BA5"/>
    <w:rsid w:val="00784ABB"/>
    <w:rsid w:val="00784D51"/>
    <w:rsid w:val="007D7938"/>
    <w:rsid w:val="007E6044"/>
    <w:rsid w:val="00834C02"/>
    <w:rsid w:val="008364EC"/>
    <w:rsid w:val="00846D63"/>
    <w:rsid w:val="008472BF"/>
    <w:rsid w:val="0085400D"/>
    <w:rsid w:val="00871C76"/>
    <w:rsid w:val="00877094"/>
    <w:rsid w:val="00883312"/>
    <w:rsid w:val="008B0FEF"/>
    <w:rsid w:val="008B10E1"/>
    <w:rsid w:val="008B21CC"/>
    <w:rsid w:val="008B323E"/>
    <w:rsid w:val="008B5B2F"/>
    <w:rsid w:val="008F2F9A"/>
    <w:rsid w:val="009123EC"/>
    <w:rsid w:val="00916388"/>
    <w:rsid w:val="00930336"/>
    <w:rsid w:val="009513A8"/>
    <w:rsid w:val="00956832"/>
    <w:rsid w:val="00962E83"/>
    <w:rsid w:val="009630EE"/>
    <w:rsid w:val="00975714"/>
    <w:rsid w:val="00977416"/>
    <w:rsid w:val="00991A38"/>
    <w:rsid w:val="009A2B6D"/>
    <w:rsid w:val="009D6DCA"/>
    <w:rsid w:val="00A1448F"/>
    <w:rsid w:val="00A14EE5"/>
    <w:rsid w:val="00A423AF"/>
    <w:rsid w:val="00A57E8D"/>
    <w:rsid w:val="00A82ABC"/>
    <w:rsid w:val="00A90D02"/>
    <w:rsid w:val="00AE4297"/>
    <w:rsid w:val="00B24641"/>
    <w:rsid w:val="00B26D64"/>
    <w:rsid w:val="00B33EC6"/>
    <w:rsid w:val="00B42A79"/>
    <w:rsid w:val="00B8101D"/>
    <w:rsid w:val="00B95118"/>
    <w:rsid w:val="00BA3BF5"/>
    <w:rsid w:val="00BD60F8"/>
    <w:rsid w:val="00BD6D68"/>
    <w:rsid w:val="00C20120"/>
    <w:rsid w:val="00C35FFE"/>
    <w:rsid w:val="00C36E60"/>
    <w:rsid w:val="00C6043D"/>
    <w:rsid w:val="00C63083"/>
    <w:rsid w:val="00C63DB9"/>
    <w:rsid w:val="00C66287"/>
    <w:rsid w:val="00C860CA"/>
    <w:rsid w:val="00C94FA6"/>
    <w:rsid w:val="00CB0B35"/>
    <w:rsid w:val="00CC794D"/>
    <w:rsid w:val="00CE1359"/>
    <w:rsid w:val="00CE3D42"/>
    <w:rsid w:val="00CF2F57"/>
    <w:rsid w:val="00D03544"/>
    <w:rsid w:val="00D3057D"/>
    <w:rsid w:val="00D56CFD"/>
    <w:rsid w:val="00D857EA"/>
    <w:rsid w:val="00DA0B36"/>
    <w:rsid w:val="00DB4149"/>
    <w:rsid w:val="00DD16AF"/>
    <w:rsid w:val="00DE3EFC"/>
    <w:rsid w:val="00E03DEE"/>
    <w:rsid w:val="00E43A83"/>
    <w:rsid w:val="00E6647E"/>
    <w:rsid w:val="00E70F7A"/>
    <w:rsid w:val="00E80CB6"/>
    <w:rsid w:val="00E95193"/>
    <w:rsid w:val="00ED3331"/>
    <w:rsid w:val="00F30133"/>
    <w:rsid w:val="00F35F4B"/>
    <w:rsid w:val="00F401DD"/>
    <w:rsid w:val="00F56AA9"/>
    <w:rsid w:val="00F614E8"/>
    <w:rsid w:val="00F64C3C"/>
    <w:rsid w:val="00F70FB2"/>
    <w:rsid w:val="00F81614"/>
    <w:rsid w:val="00F905BB"/>
    <w:rsid w:val="00FB30BF"/>
    <w:rsid w:val="00FC35EB"/>
    <w:rsid w:val="00FC49F5"/>
    <w:rsid w:val="00FC73AA"/>
    <w:rsid w:val="00FD2C40"/>
    <w:rsid w:val="00FE0EEA"/>
    <w:rsid w:val="00FE4ECF"/>
    <w:rsid w:val="00FE5EC2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chartTrackingRefBased/>
  <w15:docId w15:val="{B7525EC0-8FF0-4BAE-A246-6E93186F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 w:semiHidden="1" w:unhideWhenUsed="1"/>
    <w:lsdException w:name="HTML Keyboard" w:locked="1" w:semiHidden="1" w:unhideWhenUs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rFonts w:eastAsia="ヒラギノ角ゴ Pro W3"/>
      <w:color w:val="000000"/>
      <w:sz w:val="28"/>
    </w:rPr>
  </w:style>
  <w:style w:type="paragraph" w:styleId="Titolo1">
    <w:name w:val="heading 1"/>
    <w:basedOn w:val="Normale"/>
    <w:next w:val="Normale"/>
    <w:link w:val="Titolo1Carattere"/>
    <w:qFormat/>
    <w:locked/>
    <w:rsid w:val="00CB0EDC"/>
    <w:pPr>
      <w:keepNext/>
      <w:jc w:val="center"/>
      <w:outlineLvl w:val="0"/>
    </w:pPr>
    <w:rPr>
      <w:rFonts w:ascii="Garamond" w:hAnsi="Garamond"/>
      <w:b/>
      <w:sz w:val="40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pPr>
      <w:tabs>
        <w:tab w:val="center" w:pos="4819"/>
        <w:tab w:val="right" w:pos="9638"/>
      </w:tabs>
    </w:pPr>
    <w:rPr>
      <w:rFonts w:eastAsia="ヒラギノ角ゴ Pro W3"/>
      <w:color w:val="000000"/>
      <w:sz w:val="28"/>
    </w:rPr>
  </w:style>
  <w:style w:type="paragraph" w:styleId="Pidipagina">
    <w:name w:val="footer"/>
    <w:link w:val="PidipaginaCarattere"/>
    <w:autoRedefine/>
    <w:uiPriority w:val="99"/>
    <w:rsid w:val="00342AE1"/>
    <w:pPr>
      <w:tabs>
        <w:tab w:val="center" w:pos="4819"/>
        <w:tab w:val="right" w:pos="9612"/>
      </w:tabs>
      <w:ind w:right="-283"/>
      <w:jc w:val="center"/>
    </w:pPr>
    <w:rPr>
      <w:rFonts w:eastAsia="ヒラギノ角ゴ Pro W3"/>
      <w:color w:val="000000"/>
      <w:sz w:val="17"/>
      <w:szCs w:val="17"/>
    </w:rPr>
  </w:style>
  <w:style w:type="character" w:styleId="Collegamentoipertestuale">
    <w:name w:val="Hyperlink"/>
    <w:rPr>
      <w:color w:val="0018FD"/>
      <w:sz w:val="20"/>
      <w:u w:val="single"/>
    </w:rPr>
  </w:style>
  <w:style w:type="paragraph" w:customStyle="1" w:styleId="NormaleA">
    <w:name w:val="Normale A"/>
    <w:rPr>
      <w:rFonts w:eastAsia="ヒラギノ角ゴ Pro W3"/>
      <w:color w:val="000000"/>
      <w:sz w:val="24"/>
      <w:lang w:val="en-US"/>
    </w:rPr>
  </w:style>
  <w:style w:type="character" w:customStyle="1" w:styleId="PidipaginaCarattere">
    <w:name w:val="Piè di pagina Carattere"/>
    <w:link w:val="Pidipagina"/>
    <w:uiPriority w:val="99"/>
    <w:rsid w:val="00342AE1"/>
    <w:rPr>
      <w:rFonts w:eastAsia="ヒラギノ角ゴ Pro W3"/>
      <w:color w:val="000000"/>
      <w:sz w:val="17"/>
      <w:szCs w:val="17"/>
      <w:lang w:eastAsia="it-IT" w:bidi="ar-SA"/>
    </w:rPr>
  </w:style>
  <w:style w:type="character" w:customStyle="1" w:styleId="Titolo1Carattere">
    <w:name w:val="Titolo 1 Carattere"/>
    <w:link w:val="Titolo1"/>
    <w:rsid w:val="00CB0EDC"/>
    <w:rPr>
      <w:rFonts w:ascii="Garamond" w:hAnsi="Garamond"/>
      <w:b/>
      <w:sz w:val="40"/>
      <w:szCs w:val="28"/>
    </w:rPr>
  </w:style>
  <w:style w:type="paragraph" w:styleId="Corpodeltesto3">
    <w:name w:val="Body Text 3"/>
    <w:basedOn w:val="Normale"/>
    <w:link w:val="Corpodeltesto3Carattere"/>
    <w:locked/>
    <w:rsid w:val="00CB0EDC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CB0EDC"/>
    <w:rPr>
      <w:sz w:val="16"/>
      <w:szCs w:val="16"/>
    </w:rPr>
  </w:style>
  <w:style w:type="character" w:customStyle="1" w:styleId="im">
    <w:name w:val="im"/>
    <w:rsid w:val="00916388"/>
  </w:style>
  <w:style w:type="character" w:customStyle="1" w:styleId="apple-converted-space">
    <w:name w:val="apple-converted-space"/>
    <w:rsid w:val="00916388"/>
  </w:style>
  <w:style w:type="paragraph" w:styleId="NormaleWeb">
    <w:name w:val="Normal (Web)"/>
    <w:basedOn w:val="Normale"/>
    <w:uiPriority w:val="99"/>
    <w:unhideWhenUsed/>
    <w:locked/>
    <w:rsid w:val="00245132"/>
    <w:pPr>
      <w:spacing w:before="100" w:beforeAutospacing="1" w:after="100" w:afterAutospacing="1"/>
    </w:pPr>
    <w:rPr>
      <w:rFonts w:ascii="Times" w:hAnsi="Times"/>
      <w:sz w:val="20"/>
    </w:rPr>
  </w:style>
  <w:style w:type="paragraph" w:styleId="Paragrafoelenco">
    <w:name w:val="List Paragraph"/>
    <w:basedOn w:val="Normale"/>
    <w:uiPriority w:val="34"/>
    <w:qFormat/>
    <w:rsid w:val="00C6308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Enfasigrassetto">
    <w:name w:val="Strong"/>
    <w:uiPriority w:val="22"/>
    <w:qFormat/>
    <w:locked/>
    <w:rsid w:val="00F81614"/>
    <w:rPr>
      <w:b/>
      <w:bCs/>
    </w:rPr>
  </w:style>
  <w:style w:type="paragraph" w:customStyle="1" w:styleId="yiv0671242152msonormal">
    <w:name w:val="yiv0671242152msonormal"/>
    <w:basedOn w:val="Normale"/>
    <w:rsid w:val="00B24641"/>
    <w:pPr>
      <w:spacing w:before="100" w:beforeAutospacing="1" w:after="100" w:afterAutospacing="1"/>
    </w:pPr>
  </w:style>
  <w:style w:type="character" w:customStyle="1" w:styleId="Nessuno">
    <w:name w:val="Nessuno"/>
    <w:rsid w:val="00B24641"/>
    <w:rPr>
      <w:lang w:val="it-IT"/>
    </w:rPr>
  </w:style>
  <w:style w:type="character" w:styleId="Enfasicorsivo">
    <w:name w:val="Emphasis"/>
    <w:uiPriority w:val="20"/>
    <w:qFormat/>
    <w:locked/>
    <w:rsid w:val="006D3C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7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9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mail.yahoo.com/neo/b/compose?to=marco.barabanti@joyapr.it" TargetMode="External"/><Relationship Id="rId2" Type="http://schemas.openxmlformats.org/officeDocument/2006/relationships/hyperlink" Target="tel:334%206954364" TargetMode="External"/><Relationship Id="rId1" Type="http://schemas.openxmlformats.org/officeDocument/2006/relationships/hyperlink" Target="mailto:mparmeggiani@granapadano.com" TargetMode="External"/><Relationship Id="rId4" Type="http://schemas.openxmlformats.org/officeDocument/2006/relationships/hyperlink" Target="mailto:ufficiostampa@granapadano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BC896-EBBE-4AAA-BD51-A53D839F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528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90° Festival Lirico: Consorzio Tutela Grana Padano partner del 90° Festival Lirico</vt:lpstr>
      <vt:lpstr>90° Festival Lirico: Consorzio Tutela Grana Padano partner del 90° Festival Lirico</vt:lpstr>
    </vt:vector>
  </TitlesOfParts>
  <Company>Hewlett-Packard</Company>
  <LinksUpToDate>false</LinksUpToDate>
  <CharactersWithSpaces>3496</CharactersWithSpaces>
  <SharedDoc>false</SharedDoc>
  <HLinks>
    <vt:vector size="24" baseType="variant">
      <vt:variant>
        <vt:i4>196649</vt:i4>
      </vt:variant>
      <vt:variant>
        <vt:i4>9</vt:i4>
      </vt:variant>
      <vt:variant>
        <vt:i4>0</vt:i4>
      </vt:variant>
      <vt:variant>
        <vt:i4>5</vt:i4>
      </vt:variant>
      <vt:variant>
        <vt:lpwstr>mailto:ufficiostampa@granapadano.com</vt:lpwstr>
      </vt:variant>
      <vt:variant>
        <vt:lpwstr/>
      </vt:variant>
      <vt:variant>
        <vt:i4>3014683</vt:i4>
      </vt:variant>
      <vt:variant>
        <vt:i4>6</vt:i4>
      </vt:variant>
      <vt:variant>
        <vt:i4>0</vt:i4>
      </vt:variant>
      <vt:variant>
        <vt:i4>5</vt:i4>
      </vt:variant>
      <vt:variant>
        <vt:lpwstr>https://mail.yahoo.com/neo/b/compose?to=marco.barabanti@joyapr.it</vt:lpwstr>
      </vt:variant>
      <vt:variant>
        <vt:lpwstr/>
      </vt:variant>
      <vt:variant>
        <vt:i4>6029420</vt:i4>
      </vt:variant>
      <vt:variant>
        <vt:i4>3</vt:i4>
      </vt:variant>
      <vt:variant>
        <vt:i4>0</vt:i4>
      </vt:variant>
      <vt:variant>
        <vt:i4>5</vt:i4>
      </vt:variant>
      <vt:variant>
        <vt:lpwstr>tel:\334 6954364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mailto:mparmeggiani@granapadano.com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90° Festival Lirico: Consorzio Tutela Grana Padano partner del 90° Festival Lirico</dc:title>
  <dc:subject/>
  <dc:creator>Stefano Lorelli</dc:creator>
  <cp:keywords/>
  <cp:lastModifiedBy>angela nichilo</cp:lastModifiedBy>
  <cp:revision>4</cp:revision>
  <cp:lastPrinted>2013-10-07T06:46:00Z</cp:lastPrinted>
  <dcterms:created xsi:type="dcterms:W3CDTF">2020-09-06T13:43:00Z</dcterms:created>
  <dcterms:modified xsi:type="dcterms:W3CDTF">2020-09-08T15:38:00Z</dcterms:modified>
</cp:coreProperties>
</file>